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810" w:rsidRPr="00480810" w:rsidRDefault="00480810" w:rsidP="00480810">
      <w:pPr>
        <w:widowControl w:val="0"/>
        <w:autoSpaceDE w:val="0"/>
        <w:autoSpaceDN w:val="0"/>
        <w:adjustRightInd w:val="0"/>
        <w:spacing w:after="0" w:line="240" w:lineRule="auto"/>
        <w:ind w:left="5812"/>
        <w:rPr>
          <w:rFonts w:ascii="Times New Roman" w:eastAsia="Times New Roman" w:hAnsi="Times New Roman" w:cs="Times New Roman"/>
          <w:sz w:val="20"/>
          <w:szCs w:val="20"/>
          <w:lang w:eastAsia="ru-RU"/>
        </w:rPr>
      </w:pPr>
      <w:r w:rsidRPr="00480810">
        <w:rPr>
          <w:rFonts w:ascii="Times New Roman" w:eastAsia="Times New Roman" w:hAnsi="Times New Roman" w:cs="Times New Roman"/>
          <w:sz w:val="20"/>
          <w:szCs w:val="20"/>
          <w:lang w:eastAsia="ru-RU"/>
        </w:rPr>
        <w:t xml:space="preserve">Проект закона Камчатского края внесен </w:t>
      </w:r>
      <w:r w:rsidR="005C5FE3">
        <w:rPr>
          <w:rFonts w:ascii="Times New Roman" w:eastAsia="Times New Roman" w:hAnsi="Times New Roman" w:cs="Times New Roman"/>
          <w:sz w:val="20"/>
          <w:szCs w:val="20"/>
          <w:lang w:eastAsia="ru-RU"/>
        </w:rPr>
        <w:t>Правительством</w:t>
      </w:r>
      <w:r w:rsidRPr="00480810">
        <w:rPr>
          <w:rFonts w:ascii="Times New Roman" w:eastAsia="Times New Roman" w:hAnsi="Times New Roman" w:cs="Times New Roman"/>
          <w:sz w:val="20"/>
          <w:szCs w:val="20"/>
          <w:lang w:eastAsia="ru-RU"/>
        </w:rPr>
        <w:t xml:space="preserve"> Камчатского края</w:t>
      </w:r>
    </w:p>
    <w:p w:rsidR="00480810" w:rsidRPr="00480810" w:rsidRDefault="00480810" w:rsidP="00480810">
      <w:pPr>
        <w:widowControl w:val="0"/>
        <w:autoSpaceDE w:val="0"/>
        <w:autoSpaceDN w:val="0"/>
        <w:adjustRightInd w:val="0"/>
        <w:spacing w:after="0" w:line="240" w:lineRule="auto"/>
        <w:jc w:val="right"/>
        <w:rPr>
          <w:rFonts w:ascii="Times New Roman" w:eastAsia="Times New Roman" w:hAnsi="Times New Roman" w:cs="Times New Roman"/>
          <w:i/>
          <w:sz w:val="28"/>
          <w:szCs w:val="28"/>
          <w:lang w:eastAsia="ru-RU"/>
        </w:rPr>
      </w:pPr>
    </w:p>
    <w:p w:rsidR="00480810" w:rsidRPr="00480810" w:rsidRDefault="00480810" w:rsidP="00480810">
      <w:pPr>
        <w:widowControl w:val="0"/>
        <w:autoSpaceDE w:val="0"/>
        <w:autoSpaceDN w:val="0"/>
        <w:adjustRightInd w:val="0"/>
        <w:spacing w:after="0" w:line="240" w:lineRule="auto"/>
        <w:jc w:val="center"/>
        <w:rPr>
          <w:rFonts w:ascii="Times New Roman" w:eastAsia="Times New Roman" w:hAnsi="Times New Roman" w:cs="Times New Roman"/>
          <w:b/>
          <w:bCs/>
          <w:caps/>
          <w:sz w:val="28"/>
          <w:szCs w:val="28"/>
          <w:lang w:eastAsia="ru-RU"/>
        </w:rPr>
      </w:pPr>
      <w:r w:rsidRPr="00480810">
        <w:rPr>
          <w:rFonts w:ascii="Arial" w:eastAsia="Times New Roman" w:hAnsi="Arial" w:cs="Arial"/>
          <w:noProof/>
          <w:sz w:val="24"/>
          <w:szCs w:val="24"/>
          <w:lang w:eastAsia="ru-RU"/>
        </w:rPr>
        <w:drawing>
          <wp:inline distT="0" distB="0" distL="0" distR="0" wp14:anchorId="7E3F9931" wp14:editId="68E4DC4B">
            <wp:extent cx="647700" cy="809625"/>
            <wp:effectExtent l="0" t="0" r="0" b="9525"/>
            <wp:docPr id="1" name="Рисунок 1"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Камчатского края"/>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7700" cy="809625"/>
                    </a:xfrm>
                    <a:prstGeom prst="rect">
                      <a:avLst/>
                    </a:prstGeom>
                    <a:noFill/>
                    <a:ln>
                      <a:noFill/>
                    </a:ln>
                  </pic:spPr>
                </pic:pic>
              </a:graphicData>
            </a:graphic>
          </wp:inline>
        </w:drawing>
      </w:r>
    </w:p>
    <w:p w:rsidR="00480810" w:rsidRPr="00480810" w:rsidRDefault="00480810" w:rsidP="00480810">
      <w:pPr>
        <w:widowControl w:val="0"/>
        <w:autoSpaceDE w:val="0"/>
        <w:autoSpaceDN w:val="0"/>
        <w:adjustRightInd w:val="0"/>
        <w:spacing w:after="0" w:line="240" w:lineRule="auto"/>
        <w:jc w:val="center"/>
        <w:rPr>
          <w:rFonts w:ascii="Times New Roman" w:eastAsia="Times New Roman" w:hAnsi="Times New Roman" w:cs="Times New Roman"/>
          <w:b/>
          <w:bCs/>
          <w:caps/>
          <w:sz w:val="28"/>
          <w:szCs w:val="28"/>
          <w:lang w:eastAsia="ru-RU"/>
        </w:rPr>
      </w:pPr>
    </w:p>
    <w:p w:rsidR="00480810" w:rsidRPr="00480810" w:rsidRDefault="00480810" w:rsidP="00480810">
      <w:pPr>
        <w:widowControl w:val="0"/>
        <w:autoSpaceDE w:val="0"/>
        <w:autoSpaceDN w:val="0"/>
        <w:adjustRightInd w:val="0"/>
        <w:spacing w:after="0" w:line="240" w:lineRule="auto"/>
        <w:jc w:val="center"/>
        <w:rPr>
          <w:rFonts w:ascii="Times New Roman" w:eastAsia="Times New Roman" w:hAnsi="Times New Roman" w:cs="Times New Roman"/>
          <w:b/>
          <w:bCs/>
          <w:caps/>
          <w:sz w:val="28"/>
          <w:szCs w:val="28"/>
          <w:lang w:eastAsia="ru-RU"/>
        </w:rPr>
      </w:pPr>
      <w:r w:rsidRPr="00480810">
        <w:rPr>
          <w:rFonts w:ascii="Times New Roman" w:eastAsia="Times New Roman" w:hAnsi="Times New Roman" w:cs="Times New Roman"/>
          <w:b/>
          <w:bCs/>
          <w:caps/>
          <w:sz w:val="28"/>
          <w:szCs w:val="28"/>
          <w:lang w:eastAsia="ru-RU"/>
        </w:rPr>
        <w:t>З</w:t>
      </w:r>
      <w:r w:rsidRPr="00480810">
        <w:rPr>
          <w:rFonts w:ascii="Times New Roman" w:eastAsia="Times New Roman" w:hAnsi="Times New Roman" w:cs="Times New Roman"/>
          <w:b/>
          <w:bCs/>
          <w:sz w:val="28"/>
          <w:szCs w:val="28"/>
          <w:lang w:eastAsia="ru-RU"/>
        </w:rPr>
        <w:t>акон</w:t>
      </w:r>
    </w:p>
    <w:p w:rsidR="00480810" w:rsidRPr="00480810" w:rsidRDefault="00480810" w:rsidP="00480810">
      <w:pPr>
        <w:widowControl w:val="0"/>
        <w:autoSpaceDE w:val="0"/>
        <w:autoSpaceDN w:val="0"/>
        <w:adjustRightInd w:val="0"/>
        <w:spacing w:after="0" w:line="240" w:lineRule="auto"/>
        <w:jc w:val="center"/>
        <w:rPr>
          <w:rFonts w:ascii="Times New Roman" w:eastAsia="Times New Roman" w:hAnsi="Times New Roman" w:cs="Times New Roman"/>
          <w:b/>
          <w:bCs/>
          <w:caps/>
          <w:sz w:val="28"/>
          <w:szCs w:val="28"/>
          <w:lang w:eastAsia="ru-RU"/>
        </w:rPr>
      </w:pPr>
      <w:r w:rsidRPr="00480810">
        <w:rPr>
          <w:rFonts w:ascii="Times New Roman" w:eastAsia="Times New Roman" w:hAnsi="Times New Roman" w:cs="Times New Roman"/>
          <w:b/>
          <w:bCs/>
          <w:caps/>
          <w:sz w:val="28"/>
          <w:szCs w:val="28"/>
          <w:lang w:eastAsia="ru-RU"/>
        </w:rPr>
        <w:t>к</w:t>
      </w:r>
      <w:r w:rsidRPr="00480810">
        <w:rPr>
          <w:rFonts w:ascii="Times New Roman" w:eastAsia="Times New Roman" w:hAnsi="Times New Roman" w:cs="Times New Roman"/>
          <w:b/>
          <w:bCs/>
          <w:sz w:val="28"/>
          <w:szCs w:val="28"/>
          <w:lang w:eastAsia="ru-RU"/>
        </w:rPr>
        <w:t>амчатского края</w:t>
      </w:r>
    </w:p>
    <w:p w:rsidR="00480810" w:rsidRPr="00480810" w:rsidRDefault="001A72F4" w:rsidP="00480810">
      <w:pPr>
        <w:widowControl w:val="0"/>
        <w:autoSpaceDE w:val="0"/>
        <w:autoSpaceDN w:val="0"/>
        <w:adjustRightInd w:val="0"/>
        <w:spacing w:after="0" w:line="240" w:lineRule="auto"/>
        <w:jc w:val="center"/>
        <w:outlineLvl w:val="0"/>
        <w:rPr>
          <w:rFonts w:ascii="Times New Roman" w:eastAsia="Times New Roman" w:hAnsi="Times New Roman" w:cs="Times New Roman"/>
          <w:bCs/>
          <w:color w:val="000080"/>
          <w:sz w:val="28"/>
          <w:szCs w:val="28"/>
          <w:lang w:eastAsia="ru-RU"/>
        </w:rPr>
      </w:pPr>
      <w:r>
        <w:rPr>
          <w:rFonts w:ascii="Times New Roman" w:eastAsia="Times New Roman" w:hAnsi="Times New Roman" w:cs="Times New Roman"/>
          <w:b/>
          <w:bCs/>
          <w:sz w:val="28"/>
          <w:szCs w:val="28"/>
          <w:lang w:eastAsia="ru-RU"/>
        </w:rPr>
        <w:br/>
        <w:t>О внесении изменений</w:t>
      </w:r>
      <w:r w:rsidR="00480810" w:rsidRPr="00480810">
        <w:rPr>
          <w:rFonts w:ascii="Times New Roman" w:eastAsia="Times New Roman" w:hAnsi="Times New Roman" w:cs="Times New Roman"/>
          <w:b/>
          <w:bCs/>
          <w:sz w:val="28"/>
          <w:szCs w:val="28"/>
          <w:lang w:eastAsia="ru-RU"/>
        </w:rPr>
        <w:t xml:space="preserve"> в </w:t>
      </w:r>
      <w:r w:rsidR="006C1A1A">
        <w:rPr>
          <w:rFonts w:ascii="Times New Roman" w:eastAsia="Times New Roman" w:hAnsi="Times New Roman" w:cs="Times New Roman"/>
          <w:b/>
          <w:bCs/>
          <w:sz w:val="28"/>
          <w:szCs w:val="28"/>
          <w:lang w:eastAsia="ru-RU"/>
        </w:rPr>
        <w:t xml:space="preserve">статью 3 </w:t>
      </w:r>
      <w:r>
        <w:rPr>
          <w:rFonts w:ascii="Times New Roman" w:eastAsia="Times New Roman" w:hAnsi="Times New Roman" w:cs="Times New Roman"/>
          <w:b/>
          <w:bCs/>
          <w:sz w:val="28"/>
          <w:szCs w:val="28"/>
          <w:lang w:eastAsia="ru-RU"/>
        </w:rPr>
        <w:t>Закон</w:t>
      </w:r>
      <w:r w:rsidR="006C1A1A">
        <w:rPr>
          <w:rFonts w:ascii="Times New Roman" w:eastAsia="Times New Roman" w:hAnsi="Times New Roman" w:cs="Times New Roman"/>
          <w:b/>
          <w:bCs/>
          <w:sz w:val="28"/>
          <w:szCs w:val="28"/>
          <w:lang w:eastAsia="ru-RU"/>
        </w:rPr>
        <w:t>а</w:t>
      </w:r>
      <w:r w:rsidR="00480810" w:rsidRPr="00480810">
        <w:rPr>
          <w:rFonts w:ascii="Times New Roman" w:eastAsia="Times New Roman" w:hAnsi="Times New Roman" w:cs="Times New Roman"/>
          <w:b/>
          <w:bCs/>
          <w:sz w:val="28"/>
          <w:szCs w:val="28"/>
          <w:lang w:eastAsia="ru-RU"/>
        </w:rPr>
        <w:t xml:space="preserve"> Камчатского края </w:t>
      </w:r>
      <w:r w:rsidR="006C1A1A">
        <w:rPr>
          <w:rFonts w:ascii="Times New Roman" w:eastAsia="Times New Roman" w:hAnsi="Times New Roman" w:cs="Times New Roman"/>
          <w:b/>
          <w:bCs/>
          <w:sz w:val="28"/>
          <w:szCs w:val="28"/>
          <w:lang w:eastAsia="ru-RU"/>
        </w:rPr>
        <w:br/>
      </w:r>
      <w:r w:rsidR="00480810" w:rsidRPr="00480810">
        <w:rPr>
          <w:rFonts w:ascii="Times New Roman" w:eastAsia="Times New Roman" w:hAnsi="Times New Roman" w:cs="Times New Roman"/>
          <w:b/>
          <w:bCs/>
          <w:sz w:val="28"/>
          <w:szCs w:val="28"/>
          <w:lang w:eastAsia="ru-RU"/>
        </w:rPr>
        <w:t>"</w:t>
      </w:r>
      <w:r w:rsidR="006C1A1A" w:rsidRPr="006C1A1A">
        <w:rPr>
          <w:rFonts w:ascii="Times New Roman" w:eastAsia="Times New Roman" w:hAnsi="Times New Roman" w:cs="Times New Roman"/>
          <w:b/>
          <w:bCs/>
          <w:sz w:val="28"/>
          <w:szCs w:val="28"/>
          <w:lang w:eastAsia="ru-RU"/>
        </w:rPr>
        <w:t>О некоторых вопросах налогового регулирования в Камчатском крае</w:t>
      </w:r>
      <w:r w:rsidR="00480810" w:rsidRPr="00480810">
        <w:rPr>
          <w:rFonts w:ascii="Times New Roman" w:eastAsia="Times New Roman" w:hAnsi="Times New Roman" w:cs="Times New Roman"/>
          <w:b/>
          <w:bCs/>
          <w:sz w:val="28"/>
          <w:szCs w:val="28"/>
          <w:lang w:eastAsia="ru-RU"/>
        </w:rPr>
        <w:t>"</w:t>
      </w:r>
    </w:p>
    <w:p w:rsidR="00480810" w:rsidRPr="00480810" w:rsidRDefault="00480810" w:rsidP="00480810">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p>
    <w:p w:rsidR="00480810" w:rsidRPr="00480810" w:rsidRDefault="00480810" w:rsidP="00480810">
      <w:pPr>
        <w:tabs>
          <w:tab w:val="left" w:pos="9214"/>
        </w:tabs>
        <w:spacing w:after="0" w:line="240" w:lineRule="auto"/>
        <w:ind w:right="22"/>
        <w:jc w:val="center"/>
        <w:rPr>
          <w:rFonts w:ascii="Times New Roman" w:eastAsia="Times New Roman" w:hAnsi="Times New Roman" w:cs="Times New Roman"/>
          <w:bCs/>
          <w:i/>
          <w:iCs/>
          <w:sz w:val="24"/>
          <w:szCs w:val="24"/>
          <w:lang w:eastAsia="ru-RU"/>
        </w:rPr>
      </w:pPr>
      <w:r w:rsidRPr="00480810">
        <w:rPr>
          <w:rFonts w:ascii="Times New Roman" w:eastAsia="Times New Roman" w:hAnsi="Times New Roman" w:cs="Times New Roman"/>
          <w:bCs/>
          <w:i/>
          <w:iCs/>
          <w:sz w:val="24"/>
          <w:szCs w:val="24"/>
          <w:lang w:eastAsia="ru-RU"/>
        </w:rPr>
        <w:t>Принят Законодательным Собранием Камчатского края</w:t>
      </w:r>
    </w:p>
    <w:p w:rsidR="00480810" w:rsidRPr="00480810" w:rsidRDefault="00480810" w:rsidP="00480810">
      <w:pPr>
        <w:widowControl w:val="0"/>
        <w:autoSpaceDE w:val="0"/>
        <w:autoSpaceDN w:val="0"/>
        <w:adjustRightInd w:val="0"/>
        <w:spacing w:after="0" w:line="240" w:lineRule="auto"/>
        <w:jc w:val="center"/>
        <w:rPr>
          <w:rFonts w:ascii="Times New Roman" w:eastAsia="Times New Roman" w:hAnsi="Times New Roman" w:cs="Times New Roman"/>
          <w:i/>
          <w:iCs/>
          <w:sz w:val="24"/>
          <w:szCs w:val="24"/>
          <w:lang w:eastAsia="ru-RU"/>
        </w:rPr>
      </w:pPr>
      <w:r w:rsidRPr="00480810">
        <w:rPr>
          <w:rFonts w:ascii="Times New Roman" w:eastAsia="Times New Roman" w:hAnsi="Times New Roman" w:cs="Times New Roman"/>
          <w:i/>
          <w:iCs/>
          <w:sz w:val="24"/>
          <w:szCs w:val="24"/>
          <w:lang w:eastAsia="ru-RU"/>
        </w:rPr>
        <w:t>"___ " _____________________ 2023 года</w:t>
      </w:r>
    </w:p>
    <w:p w:rsidR="00480810" w:rsidRPr="00480810" w:rsidRDefault="00480810" w:rsidP="00480810">
      <w:pPr>
        <w:widowControl w:val="0"/>
        <w:autoSpaceDE w:val="0"/>
        <w:autoSpaceDN w:val="0"/>
        <w:adjustRightInd w:val="0"/>
        <w:spacing w:after="0" w:line="240" w:lineRule="auto"/>
        <w:ind w:firstLine="700"/>
        <w:jc w:val="both"/>
        <w:rPr>
          <w:rFonts w:ascii="Times New Roman" w:eastAsia="Times New Roman" w:hAnsi="Times New Roman" w:cs="Times New Roman"/>
          <w:caps/>
          <w:sz w:val="28"/>
          <w:szCs w:val="24"/>
          <w:lang w:eastAsia="ru-RU"/>
        </w:rPr>
      </w:pPr>
    </w:p>
    <w:p w:rsidR="00480810" w:rsidRPr="00480810" w:rsidRDefault="00480810" w:rsidP="00480810">
      <w:pPr>
        <w:widowControl w:val="0"/>
        <w:autoSpaceDE w:val="0"/>
        <w:autoSpaceDN w:val="0"/>
        <w:adjustRightInd w:val="0"/>
        <w:spacing w:after="0" w:line="240" w:lineRule="auto"/>
        <w:ind w:firstLine="700"/>
        <w:jc w:val="both"/>
        <w:rPr>
          <w:rFonts w:ascii="Times New Roman" w:eastAsia="Times New Roman" w:hAnsi="Times New Roman" w:cs="Times New Roman"/>
          <w:caps/>
          <w:sz w:val="28"/>
          <w:szCs w:val="24"/>
          <w:lang w:eastAsia="ru-RU"/>
        </w:rPr>
      </w:pPr>
    </w:p>
    <w:p w:rsidR="00B9309B" w:rsidRPr="00876C79" w:rsidRDefault="00CB420D" w:rsidP="00B9309B">
      <w:pPr>
        <w:pStyle w:val="1"/>
        <w:rPr>
          <w:rFonts w:eastAsia="Times New Roman"/>
          <w:lang w:eastAsia="ru-RU"/>
        </w:rPr>
      </w:pPr>
      <w:r>
        <w:rPr>
          <w:rFonts w:eastAsia="Times New Roman"/>
          <w:lang w:eastAsia="ru-RU"/>
        </w:rPr>
        <w:t>Статья 1</w:t>
      </w:r>
      <w:r w:rsidR="00B9309B" w:rsidRPr="00876C79">
        <w:rPr>
          <w:rFonts w:eastAsia="Times New Roman"/>
          <w:lang w:eastAsia="ru-RU"/>
        </w:rPr>
        <w:t xml:space="preserve"> </w:t>
      </w:r>
    </w:p>
    <w:p w:rsidR="00B9309B" w:rsidRPr="00876C79" w:rsidRDefault="00B9309B" w:rsidP="00B930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6C79">
        <w:rPr>
          <w:rFonts w:ascii="Times New Roman" w:eastAsia="Times New Roman" w:hAnsi="Times New Roman" w:cs="Times New Roman"/>
          <w:sz w:val="28"/>
          <w:szCs w:val="28"/>
          <w:lang w:eastAsia="ru-RU"/>
        </w:rPr>
        <w:t xml:space="preserve">Внести в </w:t>
      </w:r>
      <w:r w:rsidR="006C1A1A">
        <w:rPr>
          <w:rFonts w:ascii="Times New Roman" w:eastAsia="Times New Roman" w:hAnsi="Times New Roman" w:cs="Times New Roman"/>
          <w:sz w:val="28"/>
          <w:szCs w:val="28"/>
          <w:lang w:eastAsia="ru-RU"/>
        </w:rPr>
        <w:t xml:space="preserve">статью 3 </w:t>
      </w:r>
      <w:r w:rsidRPr="00876C79">
        <w:rPr>
          <w:rFonts w:ascii="Times New Roman" w:eastAsia="Times New Roman" w:hAnsi="Times New Roman" w:cs="Times New Roman"/>
          <w:sz w:val="28"/>
          <w:szCs w:val="28"/>
          <w:lang w:eastAsia="ru-RU"/>
        </w:rPr>
        <w:t>Закон</w:t>
      </w:r>
      <w:r w:rsidR="006C1A1A">
        <w:rPr>
          <w:rFonts w:ascii="Times New Roman" w:eastAsia="Times New Roman" w:hAnsi="Times New Roman" w:cs="Times New Roman"/>
          <w:sz w:val="28"/>
          <w:szCs w:val="28"/>
          <w:lang w:eastAsia="ru-RU"/>
        </w:rPr>
        <w:t>а</w:t>
      </w:r>
      <w:r w:rsidRPr="00876C79">
        <w:rPr>
          <w:rFonts w:ascii="Times New Roman" w:eastAsia="Times New Roman" w:hAnsi="Times New Roman" w:cs="Times New Roman"/>
          <w:sz w:val="28"/>
          <w:szCs w:val="28"/>
          <w:lang w:eastAsia="ru-RU"/>
        </w:rPr>
        <w:t xml:space="preserve"> Камчатского края от </w:t>
      </w:r>
      <w:r w:rsidR="006C1A1A">
        <w:rPr>
          <w:rFonts w:ascii="Times New Roman" w:eastAsia="Times New Roman" w:hAnsi="Times New Roman" w:cs="Times New Roman"/>
          <w:sz w:val="28"/>
          <w:szCs w:val="28"/>
          <w:lang w:eastAsia="ru-RU"/>
        </w:rPr>
        <w:t>26.11.2021 № 6</w:t>
      </w:r>
      <w:r w:rsidR="006C1A1A" w:rsidRPr="006C1A1A">
        <w:rPr>
          <w:rFonts w:ascii="Times New Roman" w:eastAsia="Times New Roman" w:hAnsi="Times New Roman" w:cs="Times New Roman"/>
          <w:sz w:val="28"/>
          <w:szCs w:val="28"/>
          <w:lang w:eastAsia="ru-RU"/>
        </w:rPr>
        <w:t xml:space="preserve"> </w:t>
      </w:r>
      <w:r w:rsidR="006C1A1A">
        <w:rPr>
          <w:rFonts w:ascii="Times New Roman" w:eastAsia="Times New Roman" w:hAnsi="Times New Roman" w:cs="Times New Roman"/>
          <w:sz w:val="28"/>
          <w:szCs w:val="28"/>
          <w:lang w:eastAsia="ru-RU"/>
        </w:rPr>
        <w:br/>
      </w:r>
      <w:r w:rsidRPr="00876C79">
        <w:rPr>
          <w:rFonts w:ascii="Times New Roman" w:eastAsia="Times New Roman" w:hAnsi="Times New Roman" w:cs="Times New Roman"/>
          <w:sz w:val="28"/>
          <w:szCs w:val="28"/>
          <w:lang w:eastAsia="ru-RU"/>
        </w:rPr>
        <w:t>"</w:t>
      </w:r>
      <w:r w:rsidR="006C1A1A" w:rsidRPr="006C1A1A">
        <w:rPr>
          <w:rFonts w:ascii="Times New Roman" w:eastAsia="Times New Roman" w:hAnsi="Times New Roman" w:cs="Times New Roman"/>
          <w:sz w:val="28"/>
          <w:szCs w:val="28"/>
          <w:lang w:eastAsia="ru-RU"/>
        </w:rPr>
        <w:t>О некоторых вопросах налогового регулирования в Камчатском крае</w:t>
      </w:r>
      <w:r w:rsidRPr="00876C79">
        <w:rPr>
          <w:rFonts w:ascii="Times New Roman" w:eastAsia="Times New Roman" w:hAnsi="Times New Roman" w:cs="Times New Roman"/>
          <w:sz w:val="28"/>
          <w:szCs w:val="28"/>
          <w:lang w:eastAsia="ru-RU"/>
        </w:rPr>
        <w:t xml:space="preserve">" </w:t>
      </w:r>
      <w:r w:rsidR="006C1A1A">
        <w:rPr>
          <w:rFonts w:ascii="Times New Roman" w:eastAsia="Times New Roman" w:hAnsi="Times New Roman" w:cs="Times New Roman"/>
          <w:sz w:val="28"/>
          <w:szCs w:val="28"/>
          <w:lang w:eastAsia="ru-RU"/>
        </w:rPr>
        <w:br/>
      </w:r>
      <w:r w:rsidRPr="00876C79">
        <w:rPr>
          <w:rFonts w:ascii="Times New Roman" w:eastAsia="Times New Roman" w:hAnsi="Times New Roman" w:cs="Times New Roman"/>
          <w:sz w:val="28"/>
          <w:szCs w:val="28"/>
          <w:lang w:eastAsia="ru-RU"/>
        </w:rPr>
        <w:t>(</w:t>
      </w:r>
      <w:r w:rsidR="006C1A1A">
        <w:rPr>
          <w:rFonts w:ascii="Times New Roman" w:eastAsia="Times New Roman" w:hAnsi="Times New Roman" w:cs="Times New Roman"/>
          <w:sz w:val="28"/>
          <w:szCs w:val="28"/>
          <w:lang w:eastAsia="ru-RU"/>
        </w:rPr>
        <w:t>с изменениями от</w:t>
      </w:r>
      <w:r w:rsidR="006C1A1A" w:rsidRPr="006C1A1A">
        <w:rPr>
          <w:rFonts w:ascii="Times New Roman" w:eastAsia="Times New Roman" w:hAnsi="Times New Roman" w:cs="Times New Roman"/>
          <w:sz w:val="28"/>
          <w:szCs w:val="28"/>
          <w:lang w:eastAsia="ru-RU"/>
        </w:rPr>
        <w:t xml:space="preserve"> 10.03.2022 № 49, от 27.05.2022 № 83, от 05.10.2022 № 120, от 06.10.2022 № 133, от 25.11.2022 № 136</w:t>
      </w:r>
      <w:r w:rsidRPr="00876C79">
        <w:rPr>
          <w:rFonts w:ascii="Times New Roman" w:eastAsia="Times New Roman" w:hAnsi="Times New Roman" w:cs="Times New Roman"/>
          <w:sz w:val="28"/>
          <w:szCs w:val="28"/>
          <w:lang w:eastAsia="ru-RU"/>
        </w:rPr>
        <w:t>) следующие изменения:</w:t>
      </w:r>
    </w:p>
    <w:p w:rsidR="006C1A1A" w:rsidRPr="006C1A1A" w:rsidRDefault="006C1A1A" w:rsidP="006C1A1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8205F6">
        <w:rPr>
          <w:rFonts w:ascii="Times New Roman" w:eastAsia="Times New Roman" w:hAnsi="Times New Roman" w:cs="Times New Roman"/>
          <w:sz w:val="28"/>
          <w:szCs w:val="28"/>
          <w:lang w:eastAsia="ru-RU"/>
        </w:rPr>
        <w:t>дополнить частью 8</w:t>
      </w:r>
      <w:r w:rsidRPr="008205F6">
        <w:rPr>
          <w:rFonts w:ascii="Times New Roman" w:eastAsia="Times New Roman" w:hAnsi="Times New Roman" w:cs="Times New Roman"/>
          <w:sz w:val="28"/>
          <w:szCs w:val="28"/>
          <w:vertAlign w:val="superscript"/>
          <w:lang w:eastAsia="ru-RU"/>
        </w:rPr>
        <w:t>1</w:t>
      </w:r>
      <w:r w:rsidRPr="006C1A1A">
        <w:rPr>
          <w:rFonts w:ascii="Times New Roman" w:eastAsia="Times New Roman" w:hAnsi="Times New Roman" w:cs="Times New Roman"/>
          <w:sz w:val="28"/>
          <w:szCs w:val="28"/>
          <w:lang w:eastAsia="ru-RU"/>
        </w:rPr>
        <w:t xml:space="preserve"> следующего содержания:</w:t>
      </w:r>
    </w:p>
    <w:p w:rsidR="006C1A1A" w:rsidRDefault="008205F6" w:rsidP="006C1A1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205F6">
        <w:rPr>
          <w:rFonts w:ascii="Times New Roman" w:eastAsia="Times New Roman" w:hAnsi="Times New Roman" w:cs="Times New Roman"/>
          <w:sz w:val="28"/>
          <w:szCs w:val="28"/>
          <w:lang w:eastAsia="ru-RU"/>
        </w:rPr>
        <w:t>"</w:t>
      </w:r>
      <w:r w:rsidR="006C1A1A">
        <w:rPr>
          <w:rFonts w:ascii="Times New Roman" w:eastAsia="Times New Roman" w:hAnsi="Times New Roman" w:cs="Times New Roman"/>
          <w:sz w:val="28"/>
          <w:szCs w:val="28"/>
          <w:lang w:eastAsia="ru-RU"/>
        </w:rPr>
        <w:t>8</w:t>
      </w:r>
      <w:r w:rsidR="006C1A1A" w:rsidRPr="006C1A1A">
        <w:rPr>
          <w:rFonts w:ascii="Times New Roman" w:eastAsia="Times New Roman" w:hAnsi="Times New Roman" w:cs="Times New Roman"/>
          <w:sz w:val="28"/>
          <w:szCs w:val="28"/>
          <w:vertAlign w:val="superscript"/>
          <w:lang w:eastAsia="ru-RU"/>
        </w:rPr>
        <w:t>1</w:t>
      </w:r>
      <w:r w:rsidR="006C1A1A">
        <w:rPr>
          <w:rFonts w:ascii="Times New Roman" w:eastAsia="Times New Roman" w:hAnsi="Times New Roman" w:cs="Times New Roman"/>
          <w:sz w:val="28"/>
          <w:szCs w:val="28"/>
          <w:lang w:eastAsia="ru-RU"/>
        </w:rPr>
        <w:t>.</w:t>
      </w:r>
      <w:r w:rsidR="006C1A1A" w:rsidRPr="006C1A1A">
        <w:rPr>
          <w:rFonts w:ascii="Times New Roman" w:eastAsia="Times New Roman" w:hAnsi="Times New Roman" w:cs="Times New Roman"/>
          <w:sz w:val="28"/>
          <w:szCs w:val="28"/>
          <w:lang w:eastAsia="ru-RU"/>
        </w:rPr>
        <w:t xml:space="preserve"> Право на уменьшение суммы налога на прибыль организаций (авансового платежа), подлежащего зачислению в краевой бюджет, на инвестиционный налоговый вычет в отношении расходов налогоплательщика, указанных в подпункте 9 пункта 2</w:t>
      </w:r>
      <w:r w:rsidR="006C1A1A">
        <w:rPr>
          <w:rFonts w:ascii="Times New Roman" w:eastAsia="Times New Roman" w:hAnsi="Times New Roman" w:cs="Times New Roman"/>
          <w:sz w:val="28"/>
          <w:szCs w:val="28"/>
          <w:lang w:eastAsia="ru-RU"/>
        </w:rPr>
        <w:t xml:space="preserve"> статьи 286</w:t>
      </w:r>
      <w:r w:rsidR="006C1A1A" w:rsidRPr="006C1A1A">
        <w:rPr>
          <w:rFonts w:ascii="Times New Roman" w:eastAsia="Times New Roman" w:hAnsi="Times New Roman" w:cs="Times New Roman"/>
          <w:sz w:val="28"/>
          <w:szCs w:val="28"/>
          <w:vertAlign w:val="superscript"/>
          <w:lang w:eastAsia="ru-RU"/>
        </w:rPr>
        <w:t>1</w:t>
      </w:r>
      <w:r w:rsidR="006C1A1A" w:rsidRPr="006C1A1A">
        <w:rPr>
          <w:rFonts w:ascii="Times New Roman" w:eastAsia="Times New Roman" w:hAnsi="Times New Roman" w:cs="Times New Roman"/>
          <w:sz w:val="28"/>
          <w:szCs w:val="28"/>
          <w:lang w:eastAsia="ru-RU"/>
        </w:rPr>
        <w:t xml:space="preserve"> Налогового кодекса Российской Федерации предоставляется организациям или обособленным подразделениям организаций, расположенным на территории Камчатского края и безвозмездно передавшим имущество (включая денежные средства) образовательным организациям</w:t>
      </w:r>
      <w:r>
        <w:rPr>
          <w:rFonts w:ascii="Times New Roman" w:eastAsia="Times New Roman" w:hAnsi="Times New Roman" w:cs="Times New Roman"/>
          <w:sz w:val="28"/>
          <w:szCs w:val="28"/>
          <w:lang w:eastAsia="ru-RU"/>
        </w:rPr>
        <w:t>,</w:t>
      </w:r>
      <w:r w:rsidR="006C1A1A" w:rsidRPr="006C1A1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расположенным на территории Камчатского края</w:t>
      </w:r>
      <w:r w:rsidR="006C1A1A" w:rsidRPr="006C1A1A">
        <w:rPr>
          <w:rFonts w:ascii="Times New Roman" w:eastAsia="Times New Roman" w:hAnsi="Times New Roman" w:cs="Times New Roman"/>
          <w:sz w:val="28"/>
          <w:szCs w:val="28"/>
          <w:lang w:eastAsia="ru-RU"/>
        </w:rPr>
        <w:t>, реализующим основные общеобразовательные программы начального общего образования, основного общего образования, среднего общего образования, образовательные программы среднего профессионального образования, имеющим государственную аккредитацию.</w:t>
      </w:r>
      <w:r w:rsidRPr="008205F6">
        <w:rPr>
          <w:rFonts w:ascii="Times New Roman" w:eastAsia="Times New Roman" w:hAnsi="Times New Roman" w:cs="Times New Roman"/>
          <w:sz w:val="28"/>
          <w:szCs w:val="28"/>
          <w:lang w:eastAsia="ru-RU"/>
        </w:rPr>
        <w:t>"</w:t>
      </w:r>
      <w:r w:rsidR="006C1A1A" w:rsidRPr="006C1A1A">
        <w:rPr>
          <w:rFonts w:ascii="Times New Roman" w:eastAsia="Times New Roman" w:hAnsi="Times New Roman" w:cs="Times New Roman"/>
          <w:sz w:val="28"/>
          <w:szCs w:val="28"/>
          <w:lang w:eastAsia="ru-RU"/>
        </w:rPr>
        <w:t>;</w:t>
      </w:r>
    </w:p>
    <w:p w:rsidR="008205F6" w:rsidRDefault="008205F6" w:rsidP="006C1A1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часть 10 изложить в следующей редакции:</w:t>
      </w:r>
    </w:p>
    <w:p w:rsidR="008205F6" w:rsidRDefault="008205F6" w:rsidP="008205F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205F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10. </w:t>
      </w:r>
      <w:r w:rsidRPr="008205F6">
        <w:rPr>
          <w:rFonts w:ascii="Times New Roman" w:eastAsia="Times New Roman" w:hAnsi="Times New Roman" w:cs="Times New Roman"/>
          <w:sz w:val="28"/>
          <w:szCs w:val="28"/>
          <w:lang w:eastAsia="ru-RU"/>
        </w:rPr>
        <w:t>Предельные размеры расходов, указанных в подпу</w:t>
      </w:r>
      <w:r>
        <w:rPr>
          <w:rFonts w:ascii="Times New Roman" w:eastAsia="Times New Roman" w:hAnsi="Times New Roman" w:cs="Times New Roman"/>
          <w:sz w:val="28"/>
          <w:szCs w:val="28"/>
          <w:lang w:eastAsia="ru-RU"/>
        </w:rPr>
        <w:t>нктах 1 и 2 пункта 2 статьи 286</w:t>
      </w:r>
      <w:r w:rsidRPr="008205F6">
        <w:rPr>
          <w:rFonts w:ascii="Times New Roman" w:eastAsia="Times New Roman" w:hAnsi="Times New Roman" w:cs="Times New Roman"/>
          <w:sz w:val="28"/>
          <w:szCs w:val="28"/>
          <w:vertAlign w:val="superscript"/>
          <w:lang w:eastAsia="ru-RU"/>
        </w:rPr>
        <w:t>1</w:t>
      </w:r>
      <w:r w:rsidRPr="008205F6">
        <w:rPr>
          <w:rFonts w:ascii="Times New Roman" w:eastAsia="Times New Roman" w:hAnsi="Times New Roman" w:cs="Times New Roman"/>
          <w:sz w:val="28"/>
          <w:szCs w:val="28"/>
          <w:lang w:eastAsia="ru-RU"/>
        </w:rPr>
        <w:t xml:space="preserve"> Налогового кодекса Российской Федерации и учитываемых при определении размера </w:t>
      </w:r>
      <w:proofErr w:type="gramStart"/>
      <w:r w:rsidRPr="008205F6">
        <w:rPr>
          <w:rFonts w:ascii="Times New Roman" w:eastAsia="Times New Roman" w:hAnsi="Times New Roman" w:cs="Times New Roman"/>
          <w:sz w:val="28"/>
          <w:szCs w:val="28"/>
          <w:lang w:eastAsia="ru-RU"/>
        </w:rPr>
        <w:t>инвестиционного налогового вычета</w:t>
      </w:r>
      <w:proofErr w:type="gramEnd"/>
      <w:r w:rsidRPr="008205F6">
        <w:rPr>
          <w:rFonts w:ascii="Times New Roman" w:eastAsia="Times New Roman" w:hAnsi="Times New Roman" w:cs="Times New Roman"/>
          <w:sz w:val="28"/>
          <w:szCs w:val="28"/>
          <w:lang w:eastAsia="ru-RU"/>
        </w:rPr>
        <w:t xml:space="preserve"> текущего налогового (отчетного) периода, составляют 50 процентов суммы указанных расходов налогоплательщика.</w:t>
      </w:r>
    </w:p>
    <w:p w:rsidR="008205F6" w:rsidRPr="008205F6" w:rsidRDefault="008205F6" w:rsidP="008205F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205F6">
        <w:rPr>
          <w:rFonts w:ascii="Times New Roman" w:eastAsia="Times New Roman" w:hAnsi="Times New Roman" w:cs="Times New Roman"/>
          <w:sz w:val="28"/>
          <w:szCs w:val="28"/>
          <w:lang w:eastAsia="ru-RU"/>
        </w:rPr>
        <w:t xml:space="preserve">Предельные размеры расходов, указанных в </w:t>
      </w:r>
      <w:r>
        <w:rPr>
          <w:rFonts w:ascii="Times New Roman" w:eastAsia="Times New Roman" w:hAnsi="Times New Roman" w:cs="Times New Roman"/>
          <w:sz w:val="28"/>
          <w:szCs w:val="28"/>
          <w:lang w:eastAsia="ru-RU"/>
        </w:rPr>
        <w:t>подпункте 9 пункта 2 статьи 286</w:t>
      </w:r>
      <w:r w:rsidRPr="008205F6">
        <w:rPr>
          <w:rFonts w:ascii="Times New Roman" w:eastAsia="Times New Roman" w:hAnsi="Times New Roman" w:cs="Times New Roman"/>
          <w:sz w:val="28"/>
          <w:szCs w:val="28"/>
          <w:vertAlign w:val="superscript"/>
          <w:lang w:eastAsia="ru-RU"/>
        </w:rPr>
        <w:t>1</w:t>
      </w:r>
      <w:r w:rsidRPr="008205F6">
        <w:rPr>
          <w:rFonts w:ascii="Times New Roman" w:eastAsia="Times New Roman" w:hAnsi="Times New Roman" w:cs="Times New Roman"/>
          <w:sz w:val="28"/>
          <w:szCs w:val="28"/>
          <w:lang w:eastAsia="ru-RU"/>
        </w:rPr>
        <w:t xml:space="preserve"> Налогового кодекса Российской Федерации и учитываемых при определении размера </w:t>
      </w:r>
      <w:proofErr w:type="gramStart"/>
      <w:r w:rsidRPr="008205F6">
        <w:rPr>
          <w:rFonts w:ascii="Times New Roman" w:eastAsia="Times New Roman" w:hAnsi="Times New Roman" w:cs="Times New Roman"/>
          <w:sz w:val="28"/>
          <w:szCs w:val="28"/>
          <w:lang w:eastAsia="ru-RU"/>
        </w:rPr>
        <w:t>инвестиционного налогового вычета</w:t>
      </w:r>
      <w:proofErr w:type="gramEnd"/>
      <w:r w:rsidRPr="008205F6">
        <w:rPr>
          <w:rFonts w:ascii="Times New Roman" w:eastAsia="Times New Roman" w:hAnsi="Times New Roman" w:cs="Times New Roman"/>
          <w:sz w:val="28"/>
          <w:szCs w:val="28"/>
          <w:lang w:eastAsia="ru-RU"/>
        </w:rPr>
        <w:t xml:space="preserve"> текущего </w:t>
      </w:r>
      <w:r w:rsidRPr="008205F6">
        <w:rPr>
          <w:rFonts w:ascii="Times New Roman" w:eastAsia="Times New Roman" w:hAnsi="Times New Roman" w:cs="Times New Roman"/>
          <w:sz w:val="28"/>
          <w:szCs w:val="28"/>
          <w:lang w:eastAsia="ru-RU"/>
        </w:rPr>
        <w:lastRenderedPageBreak/>
        <w:t>налогового (отчетного) периода, сос</w:t>
      </w:r>
      <w:r>
        <w:rPr>
          <w:rFonts w:ascii="Times New Roman" w:eastAsia="Times New Roman" w:hAnsi="Times New Roman" w:cs="Times New Roman"/>
          <w:sz w:val="28"/>
          <w:szCs w:val="28"/>
          <w:lang w:eastAsia="ru-RU"/>
        </w:rPr>
        <w:t>тавляют 100 процентов суммы ука</w:t>
      </w:r>
      <w:r w:rsidRPr="008205F6">
        <w:rPr>
          <w:rFonts w:ascii="Times New Roman" w:eastAsia="Times New Roman" w:hAnsi="Times New Roman" w:cs="Times New Roman"/>
          <w:sz w:val="28"/>
          <w:szCs w:val="28"/>
          <w:lang w:eastAsia="ru-RU"/>
        </w:rPr>
        <w:t>занных расходов налогоплательщика.</w:t>
      </w:r>
    </w:p>
    <w:p w:rsidR="008205F6" w:rsidRPr="006C1A1A" w:rsidRDefault="008205F6" w:rsidP="008205F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205F6">
        <w:rPr>
          <w:rFonts w:ascii="Times New Roman" w:eastAsia="Times New Roman" w:hAnsi="Times New Roman" w:cs="Times New Roman"/>
          <w:sz w:val="28"/>
          <w:szCs w:val="28"/>
          <w:lang w:eastAsia="ru-RU"/>
        </w:rPr>
        <w:t>Предельная величина инвестиционного налогового вычета определяется в размере, равном разнице между расчетной суммой налога, подлежащей зачислению в краевой бюджет за налоговый (отчетный) период, определенной налогоплательщиком без учета положений статьи 286</w:t>
      </w:r>
      <w:r w:rsidRPr="008205F6">
        <w:rPr>
          <w:rFonts w:ascii="Times New Roman" w:eastAsia="Times New Roman" w:hAnsi="Times New Roman" w:cs="Times New Roman"/>
          <w:sz w:val="28"/>
          <w:szCs w:val="28"/>
          <w:vertAlign w:val="superscript"/>
          <w:lang w:eastAsia="ru-RU"/>
        </w:rPr>
        <w:t>1</w:t>
      </w:r>
      <w:r w:rsidRPr="008205F6">
        <w:rPr>
          <w:rFonts w:ascii="Times New Roman" w:eastAsia="Times New Roman" w:hAnsi="Times New Roman" w:cs="Times New Roman"/>
          <w:sz w:val="28"/>
          <w:szCs w:val="28"/>
          <w:lang w:eastAsia="ru-RU"/>
        </w:rPr>
        <w:t xml:space="preserve"> Налогового кодекса Российской Федерации, и расчетной суммой налога, подлежащей зачислению в краевой бюджет за налоговый (отчетный) период, определенной</w:t>
      </w:r>
      <w:r>
        <w:rPr>
          <w:rFonts w:ascii="Times New Roman" w:eastAsia="Times New Roman" w:hAnsi="Times New Roman" w:cs="Times New Roman"/>
          <w:sz w:val="28"/>
          <w:szCs w:val="28"/>
          <w:lang w:eastAsia="ru-RU"/>
        </w:rPr>
        <w:t xml:space="preserve"> без учета положений статьи 286</w:t>
      </w:r>
      <w:r w:rsidRPr="008205F6">
        <w:rPr>
          <w:rFonts w:ascii="Times New Roman" w:eastAsia="Times New Roman" w:hAnsi="Times New Roman" w:cs="Times New Roman"/>
          <w:sz w:val="28"/>
          <w:szCs w:val="28"/>
          <w:vertAlign w:val="superscript"/>
          <w:lang w:eastAsia="ru-RU"/>
        </w:rPr>
        <w:t>1</w:t>
      </w:r>
      <w:r w:rsidRPr="008205F6">
        <w:rPr>
          <w:rFonts w:ascii="Times New Roman" w:eastAsia="Times New Roman" w:hAnsi="Times New Roman" w:cs="Times New Roman"/>
          <w:sz w:val="28"/>
          <w:szCs w:val="28"/>
          <w:lang w:eastAsia="ru-RU"/>
        </w:rPr>
        <w:t xml:space="preserve"> Налогового кодекса Российской Федерации, при условии применения ставки налога в размере, составляющем 10 процентов. При этом расчетная сумма налога, подлежащая зачислению в краевой бюджет за налоговый (отчетный) период, определяется также без учета расходов, указанных в пункте 9 статьи 258 Налогового кодекса Российской Федерации, и соответствующей суммы амортизации в отношении объектов основных средств, указанных в аб</w:t>
      </w:r>
      <w:r>
        <w:rPr>
          <w:rFonts w:ascii="Times New Roman" w:eastAsia="Times New Roman" w:hAnsi="Times New Roman" w:cs="Times New Roman"/>
          <w:sz w:val="28"/>
          <w:szCs w:val="28"/>
          <w:lang w:eastAsia="ru-RU"/>
        </w:rPr>
        <w:t>заце первом пункта 4 статьи 286</w:t>
      </w:r>
      <w:r w:rsidRPr="008205F6">
        <w:rPr>
          <w:rFonts w:ascii="Times New Roman" w:eastAsia="Times New Roman" w:hAnsi="Times New Roman" w:cs="Times New Roman"/>
          <w:sz w:val="28"/>
          <w:szCs w:val="28"/>
          <w:vertAlign w:val="superscript"/>
          <w:lang w:eastAsia="ru-RU"/>
        </w:rPr>
        <w:t>1</w:t>
      </w:r>
      <w:r w:rsidRPr="008205F6">
        <w:rPr>
          <w:rFonts w:ascii="Times New Roman" w:eastAsia="Times New Roman" w:hAnsi="Times New Roman" w:cs="Times New Roman"/>
          <w:sz w:val="28"/>
          <w:szCs w:val="28"/>
          <w:lang w:eastAsia="ru-RU"/>
        </w:rPr>
        <w:t xml:space="preserve"> Налогового кодекса Российской Федерации."</w:t>
      </w:r>
      <w:r>
        <w:rPr>
          <w:rFonts w:ascii="Times New Roman" w:eastAsia="Times New Roman" w:hAnsi="Times New Roman" w:cs="Times New Roman"/>
          <w:sz w:val="28"/>
          <w:szCs w:val="28"/>
          <w:lang w:eastAsia="ru-RU"/>
        </w:rPr>
        <w:t>.</w:t>
      </w:r>
    </w:p>
    <w:p w:rsidR="00480810" w:rsidRDefault="00480810" w:rsidP="00CB420D">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CB420D" w:rsidRPr="00CB420D" w:rsidRDefault="00CB420D" w:rsidP="00CB420D">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CB420D">
        <w:rPr>
          <w:rFonts w:ascii="Times New Roman" w:eastAsia="Times New Roman" w:hAnsi="Times New Roman" w:cs="Times New Roman"/>
          <w:b/>
          <w:sz w:val="28"/>
          <w:szCs w:val="28"/>
          <w:lang w:eastAsia="ru-RU"/>
        </w:rPr>
        <w:t xml:space="preserve">Статья 2 </w:t>
      </w:r>
    </w:p>
    <w:p w:rsidR="00CB420D" w:rsidRDefault="008205F6" w:rsidP="00B930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205F6">
        <w:rPr>
          <w:rFonts w:ascii="Times New Roman" w:eastAsia="Times New Roman" w:hAnsi="Times New Roman" w:cs="Times New Roman"/>
          <w:sz w:val="28"/>
          <w:szCs w:val="28"/>
          <w:lang w:eastAsia="ru-RU"/>
        </w:rPr>
        <w:t xml:space="preserve">Настоящий Закон вступает в силу </w:t>
      </w:r>
      <w:r w:rsidR="00C078F5">
        <w:rPr>
          <w:rFonts w:ascii="Times New Roman" w:eastAsia="Times New Roman" w:hAnsi="Times New Roman" w:cs="Times New Roman"/>
          <w:sz w:val="28"/>
          <w:szCs w:val="28"/>
          <w:lang w:eastAsia="ru-RU"/>
        </w:rPr>
        <w:t>после</w:t>
      </w:r>
      <w:r w:rsidRPr="008205F6">
        <w:rPr>
          <w:rFonts w:ascii="Times New Roman" w:eastAsia="Times New Roman" w:hAnsi="Times New Roman" w:cs="Times New Roman"/>
          <w:sz w:val="28"/>
          <w:szCs w:val="28"/>
          <w:lang w:eastAsia="ru-RU"/>
        </w:rPr>
        <w:t xml:space="preserve"> дня его официального опубликования и распространяется на правоотношения, возникшие с 1 января 2023 года.</w:t>
      </w:r>
    </w:p>
    <w:p w:rsidR="00480810" w:rsidRDefault="00480810" w:rsidP="00B930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80810" w:rsidRDefault="00480810" w:rsidP="00B930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205F6" w:rsidRDefault="008205F6" w:rsidP="00B930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80810" w:rsidRPr="00480810" w:rsidRDefault="00480810" w:rsidP="0048081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80810">
        <w:rPr>
          <w:rFonts w:ascii="Times New Roman" w:eastAsia="Times New Roman" w:hAnsi="Times New Roman" w:cs="Times New Roman"/>
          <w:sz w:val="28"/>
          <w:szCs w:val="28"/>
          <w:lang w:eastAsia="ru-RU"/>
        </w:rPr>
        <w:t>Губернатор Камчатского края</w:t>
      </w:r>
      <w:r w:rsidRPr="00480810">
        <w:rPr>
          <w:rFonts w:ascii="Times New Roman" w:eastAsia="Times New Roman" w:hAnsi="Times New Roman" w:cs="Times New Roman"/>
          <w:sz w:val="28"/>
          <w:szCs w:val="28"/>
          <w:lang w:eastAsia="ru-RU"/>
        </w:rPr>
        <w:tab/>
      </w:r>
      <w:r w:rsidRPr="00480810">
        <w:rPr>
          <w:rFonts w:ascii="Times New Roman" w:eastAsia="Times New Roman" w:hAnsi="Times New Roman" w:cs="Times New Roman"/>
          <w:sz w:val="28"/>
          <w:szCs w:val="28"/>
          <w:lang w:eastAsia="ru-RU"/>
        </w:rPr>
        <w:tab/>
      </w:r>
      <w:r w:rsidRPr="00480810">
        <w:rPr>
          <w:rFonts w:ascii="Times New Roman" w:eastAsia="Times New Roman" w:hAnsi="Times New Roman" w:cs="Times New Roman"/>
          <w:sz w:val="28"/>
          <w:szCs w:val="28"/>
          <w:lang w:eastAsia="ru-RU"/>
        </w:rPr>
        <w:tab/>
      </w:r>
      <w:proofErr w:type="gramStart"/>
      <w:r w:rsidRPr="00480810">
        <w:rPr>
          <w:rFonts w:ascii="Times New Roman" w:eastAsia="Times New Roman" w:hAnsi="Times New Roman" w:cs="Times New Roman"/>
          <w:sz w:val="28"/>
          <w:szCs w:val="28"/>
          <w:lang w:eastAsia="ru-RU"/>
        </w:rPr>
        <w:tab/>
        <w:t xml:space="preserve">  </w:t>
      </w:r>
      <w:r w:rsidRPr="00480810">
        <w:rPr>
          <w:rFonts w:ascii="Times New Roman" w:eastAsia="Times New Roman" w:hAnsi="Times New Roman" w:cs="Times New Roman"/>
          <w:sz w:val="28"/>
          <w:szCs w:val="28"/>
          <w:lang w:eastAsia="ru-RU"/>
        </w:rPr>
        <w:tab/>
      </w:r>
      <w:proofErr w:type="gramEnd"/>
      <w:r w:rsidRPr="0048081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480810">
        <w:rPr>
          <w:rFonts w:ascii="Times New Roman" w:eastAsia="Times New Roman" w:hAnsi="Times New Roman" w:cs="Times New Roman"/>
          <w:sz w:val="28"/>
          <w:szCs w:val="28"/>
          <w:lang w:eastAsia="ru-RU"/>
        </w:rPr>
        <w:t xml:space="preserve">      В.В. Солодов</w:t>
      </w:r>
    </w:p>
    <w:p w:rsidR="00480810" w:rsidRPr="00876C79" w:rsidRDefault="00480810" w:rsidP="00B930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10E88" w:rsidRDefault="00E10E88"/>
    <w:p w:rsidR="001973C5" w:rsidRDefault="001973C5"/>
    <w:p w:rsidR="001973C5" w:rsidRDefault="001973C5"/>
    <w:p w:rsidR="001973C5" w:rsidRDefault="001973C5"/>
    <w:p w:rsidR="001973C5" w:rsidRDefault="001973C5"/>
    <w:p w:rsidR="001973C5" w:rsidRDefault="001973C5"/>
    <w:p w:rsidR="001973C5" w:rsidRDefault="001973C5"/>
    <w:p w:rsidR="001973C5" w:rsidRDefault="001973C5"/>
    <w:p w:rsidR="001973C5" w:rsidRDefault="001973C5"/>
    <w:p w:rsidR="001973C5" w:rsidRDefault="001973C5"/>
    <w:p w:rsidR="001973C5" w:rsidRDefault="001973C5"/>
    <w:p w:rsidR="001973C5" w:rsidRDefault="001973C5"/>
    <w:p w:rsidR="001973C5" w:rsidRPr="001973C5" w:rsidRDefault="001973C5" w:rsidP="001973C5">
      <w:pPr>
        <w:spacing w:after="0" w:line="240" w:lineRule="auto"/>
        <w:jc w:val="center"/>
        <w:rPr>
          <w:rFonts w:ascii="Times New Roman" w:hAnsi="Times New Roman" w:cs="Times New Roman"/>
          <w:b/>
          <w:sz w:val="28"/>
          <w:szCs w:val="28"/>
        </w:rPr>
      </w:pPr>
      <w:bookmarkStart w:id="0" w:name="_GoBack"/>
      <w:r w:rsidRPr="001973C5">
        <w:rPr>
          <w:rFonts w:ascii="Times New Roman" w:hAnsi="Times New Roman" w:cs="Times New Roman"/>
          <w:b/>
          <w:sz w:val="28"/>
          <w:szCs w:val="28"/>
        </w:rPr>
        <w:lastRenderedPageBreak/>
        <w:t>Пояснительная записка</w:t>
      </w:r>
    </w:p>
    <w:p w:rsidR="001973C5" w:rsidRPr="001973C5" w:rsidRDefault="001973C5" w:rsidP="001973C5">
      <w:pPr>
        <w:spacing w:after="0" w:line="240" w:lineRule="auto"/>
        <w:jc w:val="center"/>
        <w:rPr>
          <w:rFonts w:ascii="Times New Roman" w:hAnsi="Times New Roman" w:cs="Times New Roman"/>
          <w:b/>
          <w:bCs/>
          <w:sz w:val="28"/>
          <w:szCs w:val="28"/>
        </w:rPr>
      </w:pPr>
      <w:r w:rsidRPr="001973C5">
        <w:rPr>
          <w:rFonts w:ascii="Times New Roman" w:hAnsi="Times New Roman" w:cs="Times New Roman"/>
          <w:b/>
          <w:sz w:val="28"/>
          <w:szCs w:val="28"/>
        </w:rPr>
        <w:t xml:space="preserve"> к проекту закона Камчатского края «О внесении изменений в статью 3 Закона Камчатского края «О некоторых вопросах налогового регулирования в Камчатском крае»</w:t>
      </w:r>
    </w:p>
    <w:p w:rsidR="001973C5" w:rsidRPr="001973C5" w:rsidRDefault="001973C5" w:rsidP="001973C5">
      <w:pPr>
        <w:spacing w:after="0" w:line="240" w:lineRule="auto"/>
        <w:jc w:val="center"/>
        <w:rPr>
          <w:rFonts w:ascii="Times New Roman" w:hAnsi="Times New Roman" w:cs="Times New Roman"/>
          <w:b/>
          <w:bCs/>
          <w:sz w:val="28"/>
          <w:szCs w:val="28"/>
        </w:rPr>
      </w:pPr>
      <w:r w:rsidRPr="001973C5">
        <w:rPr>
          <w:rFonts w:ascii="Times New Roman" w:hAnsi="Times New Roman" w:cs="Times New Roman"/>
          <w:b/>
          <w:bCs/>
          <w:sz w:val="28"/>
          <w:szCs w:val="28"/>
        </w:rPr>
        <w:t>(далее – проект закона)</w:t>
      </w:r>
    </w:p>
    <w:bookmarkEnd w:id="0"/>
    <w:p w:rsidR="001973C5" w:rsidRDefault="001973C5" w:rsidP="001973C5">
      <w:pPr>
        <w:spacing w:after="0" w:line="240" w:lineRule="auto"/>
        <w:jc w:val="center"/>
        <w:rPr>
          <w:rFonts w:ascii="Times New Roman" w:hAnsi="Times New Roman" w:cs="Times New Roman"/>
          <w:bCs/>
          <w:sz w:val="28"/>
          <w:szCs w:val="28"/>
        </w:rPr>
      </w:pPr>
    </w:p>
    <w:p w:rsidR="001973C5" w:rsidRDefault="001973C5" w:rsidP="001973C5">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Настоящий проект закона разработан в соответствии с подпунктами 24–26 пункта 6 статьи 286</w:t>
      </w:r>
      <w:r>
        <w:rPr>
          <w:rFonts w:ascii="Times New Roman" w:hAnsi="Times New Roman" w:cs="Times New Roman"/>
          <w:bCs/>
          <w:sz w:val="28"/>
          <w:szCs w:val="28"/>
          <w:vertAlign w:val="superscript"/>
        </w:rPr>
        <w:t>1</w:t>
      </w:r>
      <w:r>
        <w:rPr>
          <w:rFonts w:ascii="Times New Roman" w:hAnsi="Times New Roman" w:cs="Times New Roman"/>
          <w:bCs/>
          <w:sz w:val="28"/>
          <w:szCs w:val="28"/>
        </w:rPr>
        <w:t xml:space="preserve"> Налогового кодекса Российской Федерации (в ред. от 04.11.2022 № 430-ФЗ) и предусматривает дополнительные меры налогового стимулирования налогоплательщиков, осуществляющих поддержку образовательных организаций.</w:t>
      </w:r>
    </w:p>
    <w:p w:rsidR="001973C5" w:rsidRDefault="001973C5" w:rsidP="001973C5">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Так, Федеральным законом от 04.11.2022 № 430-ФЗ «О внесении изменений в статью 286</w:t>
      </w:r>
      <w:r>
        <w:rPr>
          <w:rFonts w:ascii="Times New Roman" w:hAnsi="Times New Roman" w:cs="Times New Roman"/>
          <w:bCs/>
          <w:sz w:val="28"/>
          <w:szCs w:val="28"/>
          <w:vertAlign w:val="superscript"/>
        </w:rPr>
        <w:t>1</w:t>
      </w:r>
      <w:r>
        <w:rPr>
          <w:rFonts w:ascii="Times New Roman" w:hAnsi="Times New Roman" w:cs="Times New Roman"/>
          <w:bCs/>
          <w:sz w:val="28"/>
          <w:szCs w:val="28"/>
        </w:rPr>
        <w:t xml:space="preserve"> части второй Налогового кодекса Российской Федерации» налогоплательщикам налога на прибыль организаций на основании закона субъекта Российской Федерации предоставлено право на применение инвестиционного налогового вычета в размере не более 100 процентов суммы расходов в виде стоимости имущества (включая денежные средства), безвозмездно переданного образовательным организациям,</w:t>
      </w:r>
      <w:r>
        <w:t xml:space="preserve"> </w:t>
      </w:r>
      <w:r>
        <w:rPr>
          <w:rFonts w:ascii="Times New Roman" w:hAnsi="Times New Roman" w:cs="Times New Roman"/>
          <w:bCs/>
          <w:sz w:val="28"/>
          <w:szCs w:val="28"/>
        </w:rPr>
        <w:t>имеющим государственную аккредитацию.</w:t>
      </w:r>
    </w:p>
    <w:p w:rsidR="001973C5" w:rsidRDefault="001973C5" w:rsidP="001973C5">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 связи с принятием данного федерального закона был разработан </w:t>
      </w:r>
      <w:proofErr w:type="gramStart"/>
      <w:r>
        <w:rPr>
          <w:rFonts w:ascii="Times New Roman" w:hAnsi="Times New Roman" w:cs="Times New Roman"/>
          <w:bCs/>
          <w:sz w:val="28"/>
          <w:szCs w:val="28"/>
        </w:rPr>
        <w:t>настоящий проект закона</w:t>
      </w:r>
      <w:proofErr w:type="gramEnd"/>
      <w:r>
        <w:rPr>
          <w:rFonts w:ascii="Times New Roman" w:hAnsi="Times New Roman" w:cs="Times New Roman"/>
          <w:bCs/>
          <w:sz w:val="28"/>
          <w:szCs w:val="28"/>
        </w:rPr>
        <w:t xml:space="preserve"> которым вносятся изменения в статью 3 Закона Камчатского края «О некоторых вопросах налогового регулирования в Камчатском крае», предусматривающие:</w:t>
      </w:r>
    </w:p>
    <w:p w:rsidR="001973C5" w:rsidRDefault="001973C5" w:rsidP="001973C5">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 право на применение инвестиционного налогового вычета в отношении расходов налогоплательщика, указанных в подпункте 9 пункта 2 статьи 286</w:t>
      </w:r>
      <w:r>
        <w:rPr>
          <w:rFonts w:ascii="Times New Roman" w:hAnsi="Times New Roman" w:cs="Times New Roman"/>
          <w:bCs/>
          <w:sz w:val="28"/>
          <w:szCs w:val="28"/>
          <w:vertAlign w:val="superscript"/>
        </w:rPr>
        <w:t>1</w:t>
      </w:r>
      <w:r>
        <w:rPr>
          <w:rFonts w:ascii="Times New Roman" w:hAnsi="Times New Roman" w:cs="Times New Roman"/>
          <w:bCs/>
          <w:sz w:val="28"/>
          <w:szCs w:val="28"/>
        </w:rPr>
        <w:t xml:space="preserve"> Налогового кодекса Российской Федерации;</w:t>
      </w:r>
    </w:p>
    <w:p w:rsidR="001973C5" w:rsidRDefault="001973C5" w:rsidP="001973C5">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 п</w:t>
      </w:r>
      <w:r>
        <w:rPr>
          <w:rFonts w:ascii="Times New Roman" w:hAnsi="Times New Roman" w:cs="Times New Roman"/>
          <w:sz w:val="28"/>
          <w:szCs w:val="28"/>
        </w:rPr>
        <w:t xml:space="preserve">редельные размеры расходов, указанных в подпункте 9 пункта 2 </w:t>
      </w:r>
      <w:r>
        <w:rPr>
          <w:rFonts w:ascii="Times New Roman" w:hAnsi="Times New Roman" w:cs="Times New Roman"/>
          <w:sz w:val="28"/>
          <w:szCs w:val="28"/>
        </w:rPr>
        <w:br/>
        <w:t>статьи 286</w:t>
      </w:r>
      <w:r>
        <w:rPr>
          <w:rFonts w:ascii="Times New Roman" w:hAnsi="Times New Roman" w:cs="Times New Roman"/>
          <w:sz w:val="28"/>
          <w:szCs w:val="28"/>
          <w:vertAlign w:val="superscript"/>
        </w:rPr>
        <w:t>1</w:t>
      </w:r>
      <w:r>
        <w:rPr>
          <w:rFonts w:ascii="Times New Roman" w:hAnsi="Times New Roman" w:cs="Times New Roman"/>
          <w:sz w:val="28"/>
          <w:szCs w:val="28"/>
        </w:rPr>
        <w:t xml:space="preserve"> Налогового кодекса Российской Федерации и учитываемых при определении размера инвестиционного налогового вычета текущего налогового (отчетного) периода, составляющие 100 процентов суммы указанных расходов налогоплательщика;</w:t>
      </w:r>
    </w:p>
    <w:p w:rsidR="001973C5" w:rsidRDefault="001973C5" w:rsidP="001973C5">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3) перечень основных образовательных программ, реализуемых образовательными организациями, указанными в подпункте 9 пункта 2 </w:t>
      </w:r>
      <w:r>
        <w:rPr>
          <w:rFonts w:ascii="Times New Roman" w:hAnsi="Times New Roman" w:cs="Times New Roman"/>
          <w:bCs/>
          <w:sz w:val="28"/>
          <w:szCs w:val="28"/>
        </w:rPr>
        <w:br/>
        <w:t>статьи 286</w:t>
      </w:r>
      <w:r>
        <w:rPr>
          <w:rFonts w:ascii="Times New Roman" w:hAnsi="Times New Roman" w:cs="Times New Roman"/>
          <w:bCs/>
          <w:sz w:val="28"/>
          <w:szCs w:val="28"/>
          <w:vertAlign w:val="superscript"/>
        </w:rPr>
        <w:t>1</w:t>
      </w:r>
      <w:r>
        <w:rPr>
          <w:rFonts w:ascii="Times New Roman" w:hAnsi="Times New Roman" w:cs="Times New Roman"/>
          <w:bCs/>
          <w:sz w:val="28"/>
          <w:szCs w:val="28"/>
        </w:rPr>
        <w:t xml:space="preserve"> Налогового кодекса Российской Федерации. В данный перечень включены образовательные организации, расположенные на территории Камчатского края, реализующие основные общеобразовательные программы начального общего образования, основного общего образования, среднего общего образования, образовательные программы среднего профессионального образования, имеющие государственную аккредитацию.</w:t>
      </w:r>
    </w:p>
    <w:p w:rsidR="001973C5" w:rsidRDefault="001973C5" w:rsidP="001973C5">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Принятие проекта закона повысит инвестиционную привлекательность образовательных организаций Камчатского края для потенциальных инвесторов.</w:t>
      </w:r>
    </w:p>
    <w:p w:rsidR="001973C5" w:rsidRDefault="001973C5" w:rsidP="001973C5">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 настоящее время налогоплательщики, которые могли бы претендовать на данную налоговую льготу, отсутствуют. Проектируемая льгота вводится на перспективу.</w:t>
      </w:r>
    </w:p>
    <w:p w:rsidR="001973C5" w:rsidRDefault="001973C5" w:rsidP="001973C5">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Преимуществом внедрения данной льготы является стимулирование прямых инвестиций в основные средства образовательных организаций Камчатского края, что позволит снизить расходы краевого бюджета на содержание таких организаций.</w:t>
      </w:r>
    </w:p>
    <w:p w:rsidR="001973C5" w:rsidRDefault="001973C5" w:rsidP="001973C5">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Реализация данной льготы позволит, при наличии соответствующих инвестиций, улучшить образовательную базу образовательных организаций, реализующие основные общеобразовательные программы начального общего образования, основного общего образования, среднего общего образования, образовательные программы среднего профессионального образования.</w:t>
      </w:r>
    </w:p>
    <w:p w:rsidR="001973C5" w:rsidRDefault="001973C5" w:rsidP="001973C5">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Ключевым эффектом установления данной льготы для образовательных организаций, реализующих, образовательные программы среднего профессионального образования, станет быстрое и масштабное вовлечение предприятий, организаций частного бизнеса в процессы подготовки рабочих кадров.</w:t>
      </w:r>
    </w:p>
    <w:p w:rsidR="001973C5" w:rsidRDefault="001973C5" w:rsidP="001973C5">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Настоящий проект закона планируется распространить на правоотношения, возникшие с 1 января 2023 года – 1-е число очередного налогового периода по налогу на прибыль организаций, так как данное положение законопроекта, в случае инвестирования в образовательные организации в текущем финансовом году, предоставит налогоплательщикам право получить инвестиционный налоговый вычет текущего налогового (отчетного) периода.</w:t>
      </w:r>
    </w:p>
    <w:p w:rsidR="001973C5" w:rsidRDefault="001973C5" w:rsidP="001973C5">
      <w:pPr>
        <w:widowControl w:val="0"/>
        <w:spacing w:after="0" w:line="240" w:lineRule="auto"/>
        <w:ind w:firstLine="709"/>
        <w:jc w:val="both"/>
        <w:rPr>
          <w:rFonts w:ascii="Times New Roman" w:hAnsi="Times New Roman" w:cs="Arial"/>
          <w:sz w:val="28"/>
          <w:szCs w:val="28"/>
        </w:rPr>
      </w:pPr>
      <w:r>
        <w:rPr>
          <w:rFonts w:ascii="Times New Roman" w:hAnsi="Times New Roman" w:cs="Arial"/>
          <w:sz w:val="28"/>
          <w:szCs w:val="28"/>
        </w:rPr>
        <w:t>Проект закона не подлежит оценке регулирующего воздействия в соответствии с постановлением Правительства Камчатского края от 28.09.2022 № 510-П «Об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w:t>
      </w:r>
    </w:p>
    <w:p w:rsidR="001973C5" w:rsidRDefault="001973C5" w:rsidP="001973C5">
      <w:pPr>
        <w:spacing w:after="0" w:line="240" w:lineRule="auto"/>
        <w:ind w:firstLine="709"/>
        <w:jc w:val="both"/>
      </w:pPr>
    </w:p>
    <w:p w:rsidR="001973C5" w:rsidRDefault="001973C5"/>
    <w:p w:rsidR="001973C5" w:rsidRDefault="001973C5"/>
    <w:p w:rsidR="001973C5" w:rsidRPr="001973C5" w:rsidRDefault="001973C5" w:rsidP="001973C5">
      <w:pPr>
        <w:spacing w:after="0" w:line="240" w:lineRule="auto"/>
        <w:jc w:val="center"/>
        <w:rPr>
          <w:rFonts w:ascii="Times New Roman" w:hAnsi="Times New Roman" w:cs="Times New Roman"/>
          <w:b/>
          <w:sz w:val="28"/>
          <w:szCs w:val="28"/>
        </w:rPr>
      </w:pPr>
      <w:r w:rsidRPr="001973C5">
        <w:rPr>
          <w:rFonts w:ascii="Times New Roman" w:hAnsi="Times New Roman" w:cs="Times New Roman"/>
          <w:b/>
          <w:sz w:val="28"/>
          <w:szCs w:val="28"/>
        </w:rPr>
        <w:t>Финансово-экономическое обоснование</w:t>
      </w:r>
    </w:p>
    <w:p w:rsidR="001973C5" w:rsidRPr="001973C5" w:rsidRDefault="001973C5" w:rsidP="001973C5">
      <w:pPr>
        <w:autoSpaceDE w:val="0"/>
        <w:autoSpaceDN w:val="0"/>
        <w:adjustRightInd w:val="0"/>
        <w:spacing w:after="0" w:line="240" w:lineRule="auto"/>
        <w:jc w:val="center"/>
        <w:rPr>
          <w:rFonts w:ascii="Times New Roman" w:hAnsi="Times New Roman" w:cs="Times New Roman"/>
          <w:b/>
          <w:sz w:val="28"/>
          <w:szCs w:val="28"/>
        </w:rPr>
      </w:pPr>
      <w:r w:rsidRPr="001973C5">
        <w:rPr>
          <w:rFonts w:ascii="Times New Roman" w:hAnsi="Times New Roman" w:cs="Times New Roman"/>
          <w:b/>
          <w:sz w:val="28"/>
          <w:szCs w:val="28"/>
        </w:rPr>
        <w:t xml:space="preserve">к проекту закона Камчатского края </w:t>
      </w:r>
      <w:r w:rsidRPr="001973C5">
        <w:rPr>
          <w:rFonts w:ascii="Times New Roman" w:eastAsia="Times New Roman" w:hAnsi="Times New Roman" w:cs="Times New Roman"/>
          <w:b/>
          <w:sz w:val="28"/>
          <w:szCs w:val="28"/>
          <w:lang w:eastAsia="ru-RU"/>
        </w:rPr>
        <w:t>«О внесении изменений в статью 3 Закона Камчатского края «О некоторых вопросах налогового регулирования в Камчатском крае»</w:t>
      </w:r>
    </w:p>
    <w:p w:rsidR="001973C5" w:rsidRDefault="001973C5" w:rsidP="001973C5">
      <w:pPr>
        <w:autoSpaceDE w:val="0"/>
        <w:autoSpaceDN w:val="0"/>
        <w:adjustRightInd w:val="0"/>
        <w:spacing w:after="0" w:line="240" w:lineRule="auto"/>
        <w:jc w:val="center"/>
        <w:rPr>
          <w:rFonts w:ascii="Times New Roman" w:hAnsi="Times New Roman" w:cs="Times New Roman"/>
          <w:sz w:val="24"/>
          <w:szCs w:val="24"/>
        </w:rPr>
      </w:pPr>
    </w:p>
    <w:p w:rsidR="001973C5" w:rsidRDefault="001973C5" w:rsidP="001973C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Для реализации</w:t>
      </w:r>
      <w:r w:rsidRPr="007E6F24">
        <w:rPr>
          <w:rFonts w:ascii="Times New Roman" w:hAnsi="Times New Roman" w:cs="Times New Roman"/>
          <w:sz w:val="28"/>
          <w:szCs w:val="28"/>
        </w:rPr>
        <w:t xml:space="preserve"> закона Камчатского края </w:t>
      </w:r>
      <w:r w:rsidRPr="00D9081D">
        <w:rPr>
          <w:rFonts w:ascii="Times New Roman" w:eastAsia="Times New Roman" w:hAnsi="Times New Roman" w:cs="Times New Roman"/>
          <w:sz w:val="28"/>
          <w:szCs w:val="28"/>
          <w:lang w:eastAsia="ru-RU"/>
        </w:rPr>
        <w:t>«</w:t>
      </w:r>
      <w:r w:rsidRPr="00D532D3">
        <w:rPr>
          <w:rFonts w:ascii="Times New Roman" w:eastAsia="Times New Roman" w:hAnsi="Times New Roman" w:cs="Times New Roman"/>
          <w:sz w:val="28"/>
          <w:szCs w:val="28"/>
          <w:lang w:eastAsia="ru-RU"/>
        </w:rPr>
        <w:t>О внесении изменений в статью 3 Закона Камчатского края «О некоторых вопросах налогового регулирования в Камчатском крае</w:t>
      </w:r>
      <w:r w:rsidRPr="00D9081D">
        <w:rPr>
          <w:rFonts w:ascii="Times New Roman" w:eastAsia="Times New Roman" w:hAnsi="Times New Roman" w:cs="Times New Roman"/>
          <w:sz w:val="28"/>
          <w:szCs w:val="28"/>
          <w:lang w:eastAsia="ru-RU"/>
        </w:rPr>
        <w:t>»</w:t>
      </w:r>
      <w:r w:rsidRPr="007E6F24">
        <w:rPr>
          <w:rFonts w:ascii="Times New Roman" w:hAnsi="Times New Roman" w:cs="Times New Roman"/>
          <w:sz w:val="28"/>
          <w:szCs w:val="28"/>
        </w:rPr>
        <w:t xml:space="preserve"> </w:t>
      </w:r>
      <w:r w:rsidRPr="00F60291">
        <w:rPr>
          <w:rFonts w:ascii="Times New Roman" w:hAnsi="Times New Roman" w:cs="Times New Roman"/>
          <w:sz w:val="28"/>
          <w:szCs w:val="28"/>
        </w:rPr>
        <w:t>не потребуется дополнительного финансирования из краевого бюджета</w:t>
      </w:r>
      <w:r w:rsidRPr="007E6F24">
        <w:rPr>
          <w:rFonts w:ascii="Times New Roman" w:hAnsi="Times New Roman" w:cs="Times New Roman"/>
          <w:sz w:val="28"/>
          <w:szCs w:val="28"/>
        </w:rPr>
        <w:t>.</w:t>
      </w:r>
    </w:p>
    <w:p w:rsidR="001973C5" w:rsidRDefault="001973C5" w:rsidP="001973C5">
      <w:pPr>
        <w:autoSpaceDE w:val="0"/>
        <w:autoSpaceDN w:val="0"/>
        <w:spacing w:after="0" w:line="240" w:lineRule="auto"/>
        <w:ind w:firstLine="540"/>
        <w:jc w:val="both"/>
        <w:rPr>
          <w:rFonts w:ascii="Segoe UI" w:hAnsi="Segoe UI" w:cs="Segoe UI"/>
          <w:color w:val="000000"/>
          <w:sz w:val="20"/>
          <w:szCs w:val="20"/>
        </w:rPr>
      </w:pPr>
      <w:r>
        <w:rPr>
          <w:rFonts w:ascii="Times New Roman CYR" w:hAnsi="Times New Roman CYR" w:cs="Times New Roman CYR"/>
          <w:sz w:val="28"/>
          <w:szCs w:val="28"/>
        </w:rPr>
        <w:t xml:space="preserve">Принятие проекта закона </w:t>
      </w:r>
      <w:r w:rsidRPr="00F60291">
        <w:rPr>
          <w:rFonts w:ascii="Times New Roman CYR" w:hAnsi="Times New Roman CYR" w:cs="Times New Roman CYR"/>
          <w:sz w:val="28"/>
          <w:szCs w:val="28"/>
        </w:rPr>
        <w:t xml:space="preserve">Камчатского края </w:t>
      </w:r>
      <w:r w:rsidRPr="00D9081D">
        <w:rPr>
          <w:rFonts w:ascii="Times New Roman" w:eastAsia="Times New Roman" w:hAnsi="Times New Roman" w:cs="Times New Roman"/>
          <w:sz w:val="28"/>
          <w:szCs w:val="28"/>
          <w:lang w:eastAsia="ru-RU"/>
        </w:rPr>
        <w:t>«</w:t>
      </w:r>
      <w:r w:rsidRPr="00D532D3">
        <w:rPr>
          <w:rFonts w:ascii="Times New Roman" w:eastAsia="Times New Roman" w:hAnsi="Times New Roman" w:cs="Times New Roman"/>
          <w:sz w:val="28"/>
          <w:szCs w:val="28"/>
          <w:lang w:eastAsia="ru-RU"/>
        </w:rPr>
        <w:t>О внесении изменений в статью 3 Закона Камчатского края «О некоторых вопросах налогового регулирования в Камчатском крае</w:t>
      </w:r>
      <w:r w:rsidRPr="00D9081D">
        <w:rPr>
          <w:rFonts w:ascii="Times New Roman" w:eastAsia="Times New Roman" w:hAnsi="Times New Roman" w:cs="Times New Roman"/>
          <w:sz w:val="28"/>
          <w:szCs w:val="28"/>
          <w:lang w:eastAsia="ru-RU"/>
        </w:rPr>
        <w:t>»</w:t>
      </w:r>
      <w:r>
        <w:rPr>
          <w:rFonts w:ascii="Times New Roman CYR" w:hAnsi="Times New Roman CYR" w:cs="Times New Roman CYR"/>
          <w:sz w:val="28"/>
          <w:szCs w:val="28"/>
        </w:rPr>
        <w:t xml:space="preserve"> при наличии налогоплательщиков, желающих воспользоваться данной льготой, приведет к выпадающим доходам бюджета</w:t>
      </w:r>
      <w:r>
        <w:rPr>
          <w:rFonts w:ascii="Segoe UI" w:hAnsi="Segoe UI" w:cs="Segoe UI"/>
          <w:color w:val="000000"/>
          <w:sz w:val="20"/>
          <w:szCs w:val="20"/>
        </w:rPr>
        <w:t>.</w:t>
      </w:r>
    </w:p>
    <w:p w:rsidR="001973C5" w:rsidRPr="00FA7C7B" w:rsidRDefault="001973C5" w:rsidP="001973C5">
      <w:pPr>
        <w:autoSpaceDE w:val="0"/>
        <w:autoSpaceDN w:val="0"/>
        <w:spacing w:after="0" w:line="240" w:lineRule="auto"/>
        <w:ind w:firstLine="540"/>
        <w:jc w:val="both"/>
        <w:rPr>
          <w:rFonts w:ascii="Times New Roman" w:hAnsi="Times New Roman" w:cs="Times New Roman"/>
          <w:color w:val="000000"/>
          <w:sz w:val="28"/>
          <w:szCs w:val="28"/>
        </w:rPr>
      </w:pPr>
      <w:r w:rsidRPr="00FA7C7B">
        <w:rPr>
          <w:rFonts w:ascii="Times New Roman" w:hAnsi="Times New Roman" w:cs="Times New Roman"/>
          <w:sz w:val="28"/>
          <w:szCs w:val="28"/>
        </w:rPr>
        <w:lastRenderedPageBreak/>
        <w:t>В настоящее время налогоплательщики, которые могли бы претендовать на данную налоговую льготу</w:t>
      </w:r>
      <w:r>
        <w:rPr>
          <w:rFonts w:ascii="Times New Roman" w:hAnsi="Times New Roman" w:cs="Times New Roman"/>
          <w:sz w:val="28"/>
          <w:szCs w:val="28"/>
        </w:rPr>
        <w:t>,</w:t>
      </w:r>
      <w:r w:rsidRPr="00FA7C7B">
        <w:rPr>
          <w:rFonts w:ascii="Times New Roman" w:hAnsi="Times New Roman" w:cs="Times New Roman"/>
          <w:sz w:val="28"/>
          <w:szCs w:val="28"/>
        </w:rPr>
        <w:t xml:space="preserve"> отсутствуют. Проектируемая льгота вводится на перспективу.</w:t>
      </w:r>
    </w:p>
    <w:p w:rsidR="001973C5" w:rsidRDefault="001973C5" w:rsidP="001973C5">
      <w:pPr>
        <w:autoSpaceDE w:val="0"/>
        <w:autoSpaceDN w:val="0"/>
        <w:spacing w:after="0" w:line="240" w:lineRule="auto"/>
        <w:ind w:firstLine="540"/>
        <w:jc w:val="both"/>
        <w:rPr>
          <w:rFonts w:ascii="Calibri" w:hAnsi="Calibri" w:cs="Calibri"/>
        </w:rPr>
      </w:pPr>
    </w:p>
    <w:p w:rsidR="001973C5" w:rsidRPr="00114655" w:rsidRDefault="001973C5" w:rsidP="001973C5">
      <w:pPr>
        <w:rPr>
          <w:sz w:val="28"/>
          <w:szCs w:val="28"/>
        </w:rPr>
      </w:pPr>
    </w:p>
    <w:p w:rsidR="001973C5" w:rsidRDefault="001973C5"/>
    <w:p w:rsidR="001973C5" w:rsidRPr="001973C5" w:rsidRDefault="001973C5" w:rsidP="001973C5">
      <w:pPr>
        <w:spacing w:line="240" w:lineRule="auto"/>
        <w:jc w:val="center"/>
        <w:rPr>
          <w:rFonts w:ascii="Times New Roman" w:hAnsi="Times New Roman" w:cs="Times New Roman"/>
          <w:b/>
          <w:sz w:val="28"/>
          <w:szCs w:val="28"/>
        </w:rPr>
      </w:pPr>
      <w:r w:rsidRPr="001973C5">
        <w:rPr>
          <w:rFonts w:ascii="Times New Roman" w:hAnsi="Times New Roman" w:cs="Times New Roman"/>
          <w:b/>
          <w:sz w:val="28"/>
          <w:szCs w:val="28"/>
        </w:rPr>
        <w:t>Перечень</w:t>
      </w:r>
    </w:p>
    <w:p w:rsidR="001973C5" w:rsidRPr="001973C5" w:rsidRDefault="001973C5" w:rsidP="001973C5">
      <w:pPr>
        <w:spacing w:line="240" w:lineRule="auto"/>
        <w:jc w:val="center"/>
        <w:rPr>
          <w:rFonts w:ascii="Times New Roman" w:hAnsi="Times New Roman" w:cs="Times New Roman"/>
          <w:b/>
          <w:sz w:val="28"/>
          <w:szCs w:val="28"/>
        </w:rPr>
      </w:pPr>
      <w:r w:rsidRPr="001973C5">
        <w:rPr>
          <w:rFonts w:ascii="Times New Roman" w:hAnsi="Times New Roman" w:cs="Times New Roman"/>
          <w:b/>
          <w:sz w:val="28"/>
          <w:szCs w:val="28"/>
        </w:rPr>
        <w:t>законов и иных нормативных правовых актов Камчатского края, подлежащих разработке и принятию в целях реализации закона Камчатского края</w:t>
      </w:r>
    </w:p>
    <w:p w:rsidR="001973C5" w:rsidRPr="001973C5" w:rsidRDefault="001973C5" w:rsidP="001973C5">
      <w:pPr>
        <w:spacing w:line="240" w:lineRule="auto"/>
        <w:jc w:val="center"/>
        <w:rPr>
          <w:rFonts w:ascii="Times New Roman" w:hAnsi="Times New Roman" w:cs="Times New Roman"/>
          <w:b/>
          <w:sz w:val="28"/>
          <w:szCs w:val="28"/>
        </w:rPr>
      </w:pPr>
      <w:r w:rsidRPr="001973C5">
        <w:rPr>
          <w:rFonts w:ascii="Times New Roman" w:hAnsi="Times New Roman" w:cs="Times New Roman"/>
          <w:b/>
          <w:sz w:val="28"/>
          <w:szCs w:val="28"/>
        </w:rPr>
        <w:t>«О внесении изменений в статью 3 Закона Камчатского края «О некоторых вопросах налогового регулирования в Камчатском крае», признанию утратившими силу, приостановлению, изменению</w:t>
      </w:r>
    </w:p>
    <w:p w:rsidR="001973C5" w:rsidRDefault="001973C5" w:rsidP="001973C5">
      <w:pPr>
        <w:jc w:val="center"/>
        <w:rPr>
          <w:rFonts w:ascii="Times New Roman" w:hAnsi="Times New Roman" w:cs="Times New Roman"/>
          <w:sz w:val="28"/>
          <w:szCs w:val="28"/>
        </w:rPr>
      </w:pPr>
    </w:p>
    <w:p w:rsidR="001973C5" w:rsidRDefault="001973C5" w:rsidP="001973C5">
      <w:pPr>
        <w:ind w:firstLine="709"/>
        <w:jc w:val="both"/>
      </w:pPr>
      <w:r w:rsidRPr="00E83CAD">
        <w:rPr>
          <w:rFonts w:ascii="Times New Roman" w:hAnsi="Times New Roman" w:cs="Times New Roman"/>
          <w:sz w:val="28"/>
          <w:szCs w:val="28"/>
        </w:rPr>
        <w:t xml:space="preserve">В связи с принятием закона Камчатского края </w:t>
      </w:r>
      <w:r w:rsidRPr="005E2B85">
        <w:rPr>
          <w:rFonts w:ascii="Times New Roman" w:hAnsi="Times New Roman" w:cs="Times New Roman"/>
          <w:sz w:val="28"/>
          <w:szCs w:val="28"/>
        </w:rPr>
        <w:t>«</w:t>
      </w:r>
      <w:r w:rsidRPr="004E2E1B">
        <w:rPr>
          <w:rFonts w:ascii="Times New Roman" w:hAnsi="Times New Roman" w:cs="Times New Roman"/>
          <w:sz w:val="28"/>
          <w:szCs w:val="28"/>
        </w:rPr>
        <w:t>О внесении изменений в статью 3 Закона Камчатского края «О некоторых вопросах налогового регулирования в Камчатском крае</w:t>
      </w:r>
      <w:r w:rsidRPr="005E2B85">
        <w:rPr>
          <w:rFonts w:ascii="Times New Roman" w:hAnsi="Times New Roman" w:cs="Times New Roman"/>
          <w:sz w:val="28"/>
          <w:szCs w:val="28"/>
        </w:rPr>
        <w:t>»</w:t>
      </w:r>
      <w:r>
        <w:rPr>
          <w:rFonts w:ascii="Times New Roman" w:hAnsi="Times New Roman" w:cs="Times New Roman"/>
          <w:sz w:val="28"/>
          <w:szCs w:val="28"/>
        </w:rPr>
        <w:t xml:space="preserve"> принятие, признание утратившими силу, приостановление или изменение </w:t>
      </w:r>
      <w:r w:rsidRPr="00893515">
        <w:rPr>
          <w:rFonts w:ascii="Times New Roman" w:hAnsi="Times New Roman" w:cs="Times New Roman"/>
          <w:sz w:val="28"/>
          <w:szCs w:val="28"/>
        </w:rPr>
        <w:t>законов и иных нормативных правовых актов Камчатского края</w:t>
      </w:r>
      <w:r>
        <w:rPr>
          <w:rFonts w:ascii="Times New Roman" w:hAnsi="Times New Roman" w:cs="Times New Roman"/>
          <w:sz w:val="28"/>
          <w:szCs w:val="28"/>
        </w:rPr>
        <w:t xml:space="preserve"> не</w:t>
      </w:r>
      <w:r>
        <w:rPr>
          <w:rFonts w:ascii="Times New Roman" w:hAnsi="Times New Roman"/>
          <w:sz w:val="28"/>
          <w:szCs w:val="28"/>
        </w:rPr>
        <w:t xml:space="preserve"> потребуется.</w:t>
      </w:r>
    </w:p>
    <w:p w:rsidR="001973C5" w:rsidRDefault="001973C5"/>
    <w:sectPr w:rsidR="001973C5" w:rsidSect="003A2CF5">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9F2" w:rsidRDefault="001809F2" w:rsidP="003A2CF5">
      <w:pPr>
        <w:spacing w:after="0" w:line="240" w:lineRule="auto"/>
      </w:pPr>
      <w:r>
        <w:separator/>
      </w:r>
    </w:p>
  </w:endnote>
  <w:endnote w:type="continuationSeparator" w:id="0">
    <w:p w:rsidR="001809F2" w:rsidRDefault="001809F2" w:rsidP="003A2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9F2" w:rsidRDefault="001809F2" w:rsidP="003A2CF5">
      <w:pPr>
        <w:spacing w:after="0" w:line="240" w:lineRule="auto"/>
      </w:pPr>
      <w:r>
        <w:separator/>
      </w:r>
    </w:p>
  </w:footnote>
  <w:footnote w:type="continuationSeparator" w:id="0">
    <w:p w:rsidR="001809F2" w:rsidRDefault="001809F2" w:rsidP="003A2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552597"/>
      <w:docPartObj>
        <w:docPartGallery w:val="Page Numbers (Top of Page)"/>
        <w:docPartUnique/>
      </w:docPartObj>
    </w:sdtPr>
    <w:sdtEndPr/>
    <w:sdtContent>
      <w:p w:rsidR="003A2CF5" w:rsidRDefault="003A2CF5">
        <w:pPr>
          <w:pStyle w:val="a3"/>
          <w:jc w:val="center"/>
        </w:pPr>
        <w:r w:rsidRPr="003A2CF5">
          <w:rPr>
            <w:rFonts w:ascii="Times New Roman" w:hAnsi="Times New Roman" w:cs="Times New Roman"/>
            <w:sz w:val="28"/>
            <w:szCs w:val="28"/>
          </w:rPr>
          <w:fldChar w:fldCharType="begin"/>
        </w:r>
        <w:r w:rsidRPr="003A2CF5">
          <w:rPr>
            <w:rFonts w:ascii="Times New Roman" w:hAnsi="Times New Roman" w:cs="Times New Roman"/>
            <w:sz w:val="28"/>
            <w:szCs w:val="28"/>
          </w:rPr>
          <w:instrText>PAGE   \* MERGEFORMAT</w:instrText>
        </w:r>
        <w:r w:rsidRPr="003A2CF5">
          <w:rPr>
            <w:rFonts w:ascii="Times New Roman" w:hAnsi="Times New Roman" w:cs="Times New Roman"/>
            <w:sz w:val="28"/>
            <w:szCs w:val="28"/>
          </w:rPr>
          <w:fldChar w:fldCharType="separate"/>
        </w:r>
        <w:r w:rsidR="001973C5">
          <w:rPr>
            <w:rFonts w:ascii="Times New Roman" w:hAnsi="Times New Roman" w:cs="Times New Roman"/>
            <w:noProof/>
            <w:sz w:val="28"/>
            <w:szCs w:val="28"/>
          </w:rPr>
          <w:t>5</w:t>
        </w:r>
        <w:r w:rsidRPr="003A2CF5">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DD4"/>
    <w:rsid w:val="00082ABB"/>
    <w:rsid w:val="00157DD4"/>
    <w:rsid w:val="001809F2"/>
    <w:rsid w:val="001973C5"/>
    <w:rsid w:val="001A5804"/>
    <w:rsid w:val="001A72F4"/>
    <w:rsid w:val="002834FB"/>
    <w:rsid w:val="003218CC"/>
    <w:rsid w:val="003A2CF5"/>
    <w:rsid w:val="00480810"/>
    <w:rsid w:val="00540462"/>
    <w:rsid w:val="005C5FE3"/>
    <w:rsid w:val="005E09FD"/>
    <w:rsid w:val="006C1A1A"/>
    <w:rsid w:val="0079316F"/>
    <w:rsid w:val="008205F6"/>
    <w:rsid w:val="008403BD"/>
    <w:rsid w:val="009A6A54"/>
    <w:rsid w:val="009B0008"/>
    <w:rsid w:val="00A15189"/>
    <w:rsid w:val="00A53A54"/>
    <w:rsid w:val="00AE5826"/>
    <w:rsid w:val="00B9309B"/>
    <w:rsid w:val="00B97BD8"/>
    <w:rsid w:val="00BC29A7"/>
    <w:rsid w:val="00C078F5"/>
    <w:rsid w:val="00CB420D"/>
    <w:rsid w:val="00D92596"/>
    <w:rsid w:val="00E10E88"/>
    <w:rsid w:val="00E62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258E0F"/>
  <w15:chartTrackingRefBased/>
  <w15:docId w15:val="{D57B64A7-11D7-42C1-A854-8F27C728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09B"/>
    <w:pPr>
      <w:spacing w:after="200" w:line="276" w:lineRule="auto"/>
    </w:pPr>
  </w:style>
  <w:style w:type="paragraph" w:styleId="1">
    <w:name w:val="heading 1"/>
    <w:basedOn w:val="a"/>
    <w:next w:val="a"/>
    <w:link w:val="10"/>
    <w:uiPriority w:val="9"/>
    <w:qFormat/>
    <w:rsid w:val="00B9309B"/>
    <w:pPr>
      <w:keepNext/>
      <w:keepLines/>
      <w:spacing w:after="0" w:line="240" w:lineRule="auto"/>
      <w:ind w:firstLine="709"/>
      <w:outlineLvl w:val="0"/>
    </w:pPr>
    <w:rPr>
      <w:rFonts w:ascii="Times New Roman" w:eastAsiaTheme="majorEastAsia" w:hAnsi="Times New Roman" w:cstheme="majorBidi"/>
      <w:b/>
      <w:color w:val="000000" w:themeColor="text1"/>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309B"/>
    <w:rPr>
      <w:rFonts w:ascii="Times New Roman" w:eastAsiaTheme="majorEastAsia" w:hAnsi="Times New Roman" w:cstheme="majorBidi"/>
      <w:b/>
      <w:color w:val="000000" w:themeColor="text1"/>
      <w:sz w:val="28"/>
      <w:szCs w:val="32"/>
    </w:rPr>
  </w:style>
  <w:style w:type="paragraph" w:styleId="a3">
    <w:name w:val="header"/>
    <w:basedOn w:val="a"/>
    <w:link w:val="a4"/>
    <w:uiPriority w:val="99"/>
    <w:unhideWhenUsed/>
    <w:rsid w:val="003A2CF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A2CF5"/>
  </w:style>
  <w:style w:type="paragraph" w:styleId="a5">
    <w:name w:val="footer"/>
    <w:basedOn w:val="a"/>
    <w:link w:val="a6"/>
    <w:uiPriority w:val="99"/>
    <w:unhideWhenUsed/>
    <w:rsid w:val="003A2CF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A2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36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1326</Words>
  <Characters>7563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Чернов Александр Леонидович</dc:creator>
  <cp:keywords/>
  <dc:description/>
  <cp:lastModifiedBy>Крюкова Людмила Сергеевна</cp:lastModifiedBy>
  <cp:revision>9</cp:revision>
  <dcterms:created xsi:type="dcterms:W3CDTF">2023-02-16T22:52:00Z</dcterms:created>
  <dcterms:modified xsi:type="dcterms:W3CDTF">2023-05-11T04:54:00Z</dcterms:modified>
</cp:coreProperties>
</file>