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056" w:rsidRDefault="001E0056" w:rsidP="001E0056">
      <w:pPr>
        <w:widowControl w:val="0"/>
        <w:suppressAutoHyphens/>
        <w:autoSpaceDE w:val="0"/>
        <w:autoSpaceDN w:val="0"/>
        <w:adjustRightInd w:val="0"/>
        <w:jc w:val="right"/>
      </w:pPr>
      <w:r>
        <w:t>Проект закона внесен</w:t>
      </w:r>
    </w:p>
    <w:p w:rsidR="001E0056" w:rsidRDefault="001E0056" w:rsidP="001E0056">
      <w:pPr>
        <w:widowControl w:val="0"/>
        <w:suppressAutoHyphens/>
        <w:autoSpaceDE w:val="0"/>
        <w:autoSpaceDN w:val="0"/>
        <w:adjustRightInd w:val="0"/>
        <w:jc w:val="right"/>
      </w:pPr>
      <w:r>
        <w:t>Правительством Камчатского края</w:t>
      </w:r>
    </w:p>
    <w:p w:rsidR="001E0056" w:rsidRDefault="001E0056" w:rsidP="001E0056">
      <w:pPr>
        <w:widowControl w:val="0"/>
        <w:suppressAutoHyphens/>
        <w:autoSpaceDE w:val="0"/>
        <w:autoSpaceDN w:val="0"/>
        <w:adjustRightInd w:val="0"/>
        <w:jc w:val="right"/>
        <w:rPr>
          <w:sz w:val="28"/>
          <w:szCs w:val="28"/>
        </w:rPr>
      </w:pPr>
    </w:p>
    <w:p w:rsidR="001E0056" w:rsidRDefault="001E0056" w:rsidP="001E0056">
      <w:pPr>
        <w:widowControl w:val="0"/>
        <w:suppressAutoHyphens/>
        <w:autoSpaceDE w:val="0"/>
        <w:autoSpaceDN w:val="0"/>
        <w:adjustRightInd w:val="0"/>
        <w:jc w:val="center"/>
        <w:rPr>
          <w:b/>
          <w:bCs/>
          <w:sz w:val="28"/>
          <w:szCs w:val="28"/>
        </w:rPr>
      </w:pPr>
      <w:r>
        <w:rPr>
          <w:noProof/>
          <w:sz w:val="28"/>
          <w:szCs w:val="28"/>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1E0056" w:rsidRDefault="001E0056" w:rsidP="001E0056">
      <w:pPr>
        <w:widowControl w:val="0"/>
        <w:suppressAutoHyphens/>
        <w:autoSpaceDE w:val="0"/>
        <w:autoSpaceDN w:val="0"/>
        <w:adjustRightInd w:val="0"/>
        <w:jc w:val="center"/>
        <w:rPr>
          <w:b/>
          <w:bCs/>
          <w:sz w:val="28"/>
          <w:szCs w:val="28"/>
        </w:rPr>
      </w:pPr>
    </w:p>
    <w:p w:rsidR="001E0056" w:rsidRDefault="001E0056" w:rsidP="001E0056">
      <w:pPr>
        <w:widowControl w:val="0"/>
        <w:suppressAutoHyphens/>
        <w:autoSpaceDE w:val="0"/>
        <w:autoSpaceDN w:val="0"/>
        <w:adjustRightInd w:val="0"/>
        <w:jc w:val="center"/>
        <w:rPr>
          <w:b/>
          <w:bCs/>
          <w:sz w:val="28"/>
          <w:szCs w:val="28"/>
        </w:rPr>
      </w:pPr>
      <w:r>
        <w:rPr>
          <w:b/>
          <w:bCs/>
          <w:sz w:val="28"/>
          <w:szCs w:val="28"/>
        </w:rPr>
        <w:t>Закон</w:t>
      </w:r>
    </w:p>
    <w:p w:rsidR="001E0056" w:rsidRDefault="001E0056" w:rsidP="001E0056">
      <w:pPr>
        <w:widowControl w:val="0"/>
        <w:suppressAutoHyphens/>
        <w:autoSpaceDE w:val="0"/>
        <w:autoSpaceDN w:val="0"/>
        <w:adjustRightInd w:val="0"/>
        <w:jc w:val="center"/>
        <w:rPr>
          <w:b/>
          <w:bCs/>
          <w:sz w:val="28"/>
          <w:szCs w:val="28"/>
        </w:rPr>
      </w:pPr>
      <w:r>
        <w:rPr>
          <w:b/>
          <w:bCs/>
          <w:sz w:val="28"/>
          <w:szCs w:val="28"/>
        </w:rPr>
        <w:t>Камчатского края</w:t>
      </w:r>
    </w:p>
    <w:p w:rsidR="001E0056" w:rsidRDefault="001E0056" w:rsidP="001E0056">
      <w:pPr>
        <w:widowControl w:val="0"/>
        <w:suppressAutoHyphens/>
        <w:autoSpaceDE w:val="0"/>
        <w:autoSpaceDN w:val="0"/>
        <w:adjustRightInd w:val="0"/>
        <w:jc w:val="center"/>
        <w:rPr>
          <w:b/>
          <w:bCs/>
          <w:sz w:val="28"/>
          <w:szCs w:val="28"/>
        </w:rPr>
      </w:pPr>
    </w:p>
    <w:p w:rsidR="001E0056" w:rsidRDefault="001E0056" w:rsidP="001E0056">
      <w:pPr>
        <w:widowControl w:val="0"/>
        <w:suppressAutoHyphens/>
        <w:autoSpaceDE w:val="0"/>
        <w:autoSpaceDN w:val="0"/>
        <w:adjustRightInd w:val="0"/>
        <w:jc w:val="center"/>
        <w:rPr>
          <w:b/>
          <w:bCs/>
          <w:sz w:val="28"/>
          <w:szCs w:val="28"/>
        </w:rPr>
      </w:pPr>
      <w:r>
        <w:rPr>
          <w:b/>
          <w:bCs/>
          <w:sz w:val="28"/>
          <w:szCs w:val="28"/>
        </w:rPr>
        <w:t xml:space="preserve">О краевом бюджете на 2026 год </w:t>
      </w:r>
    </w:p>
    <w:p w:rsidR="001E0056" w:rsidRDefault="001E0056" w:rsidP="001E0056">
      <w:pPr>
        <w:widowControl w:val="0"/>
        <w:suppressAutoHyphens/>
        <w:autoSpaceDE w:val="0"/>
        <w:autoSpaceDN w:val="0"/>
        <w:adjustRightInd w:val="0"/>
        <w:jc w:val="center"/>
        <w:rPr>
          <w:b/>
          <w:bCs/>
          <w:sz w:val="28"/>
          <w:szCs w:val="28"/>
        </w:rPr>
      </w:pPr>
      <w:r>
        <w:rPr>
          <w:b/>
          <w:bCs/>
          <w:sz w:val="28"/>
          <w:szCs w:val="28"/>
        </w:rPr>
        <w:t>и на плановый период 2027 и 2028 годов</w:t>
      </w:r>
    </w:p>
    <w:p w:rsidR="001E0056" w:rsidRDefault="001E0056" w:rsidP="001E0056">
      <w:pPr>
        <w:widowControl w:val="0"/>
        <w:suppressAutoHyphens/>
        <w:autoSpaceDE w:val="0"/>
        <w:autoSpaceDN w:val="0"/>
        <w:adjustRightInd w:val="0"/>
        <w:jc w:val="center"/>
        <w:rPr>
          <w:b/>
          <w:bCs/>
          <w:sz w:val="28"/>
          <w:szCs w:val="28"/>
        </w:rPr>
      </w:pPr>
    </w:p>
    <w:p w:rsidR="001E0056" w:rsidRDefault="001E0056" w:rsidP="001E0056">
      <w:pPr>
        <w:widowControl w:val="0"/>
        <w:suppressAutoHyphens/>
        <w:autoSpaceDE w:val="0"/>
        <w:autoSpaceDN w:val="0"/>
        <w:adjustRightInd w:val="0"/>
        <w:ind w:firstLine="485"/>
        <w:jc w:val="center"/>
        <w:rPr>
          <w:bCs/>
          <w:i/>
          <w:sz w:val="28"/>
          <w:szCs w:val="28"/>
        </w:rPr>
      </w:pPr>
      <w:r>
        <w:rPr>
          <w:bCs/>
          <w:i/>
          <w:sz w:val="28"/>
          <w:szCs w:val="28"/>
        </w:rPr>
        <w:t>Принят Законодательным Собранием Камчатского края</w:t>
      </w:r>
    </w:p>
    <w:p w:rsidR="001E0056" w:rsidRDefault="001E0056" w:rsidP="001E0056">
      <w:pPr>
        <w:tabs>
          <w:tab w:val="left" w:pos="1620"/>
        </w:tabs>
        <w:suppressAutoHyphens/>
        <w:ind w:right="-2" w:firstLine="540"/>
        <w:jc w:val="center"/>
        <w:rPr>
          <w:bCs/>
          <w:i/>
          <w:sz w:val="28"/>
          <w:szCs w:val="28"/>
        </w:rPr>
      </w:pPr>
      <w:r>
        <w:rPr>
          <w:bCs/>
          <w:i/>
          <w:sz w:val="28"/>
          <w:szCs w:val="28"/>
        </w:rPr>
        <w:t>«_______» _______________2025</w:t>
      </w:r>
      <w:r w:rsidRPr="001E0056">
        <w:rPr>
          <w:bCs/>
          <w:i/>
          <w:sz w:val="28"/>
          <w:szCs w:val="28"/>
        </w:rPr>
        <w:t xml:space="preserve"> </w:t>
      </w:r>
      <w:r>
        <w:rPr>
          <w:bCs/>
          <w:i/>
          <w:sz w:val="28"/>
          <w:szCs w:val="28"/>
        </w:rPr>
        <w:t>года</w:t>
      </w:r>
    </w:p>
    <w:p w:rsidR="001E0056" w:rsidRDefault="001E0056" w:rsidP="001E0056">
      <w:pPr>
        <w:widowControl w:val="0"/>
        <w:suppressAutoHyphens/>
        <w:autoSpaceDE w:val="0"/>
        <w:autoSpaceDN w:val="0"/>
        <w:adjustRightInd w:val="0"/>
        <w:ind w:firstLine="426"/>
        <w:jc w:val="center"/>
        <w:rPr>
          <w:bCs/>
          <w:i/>
          <w:sz w:val="28"/>
          <w:szCs w:val="28"/>
        </w:rPr>
      </w:pPr>
    </w:p>
    <w:p w:rsidR="001E0056" w:rsidRDefault="001E0056" w:rsidP="001E0056">
      <w:pPr>
        <w:widowControl w:val="0"/>
        <w:suppressAutoHyphens/>
        <w:autoSpaceDE w:val="0"/>
        <w:autoSpaceDN w:val="0"/>
        <w:adjustRightInd w:val="0"/>
        <w:ind w:firstLine="426"/>
        <w:jc w:val="both"/>
        <w:rPr>
          <w:bCs/>
          <w:sz w:val="28"/>
          <w:szCs w:val="28"/>
        </w:rPr>
      </w:pPr>
    </w:p>
    <w:p w:rsidR="001E0056" w:rsidRDefault="001E0056" w:rsidP="001E0056">
      <w:pPr>
        <w:widowControl w:val="0"/>
        <w:suppressAutoHyphens/>
        <w:autoSpaceDE w:val="0"/>
        <w:autoSpaceDN w:val="0"/>
        <w:adjustRightInd w:val="0"/>
        <w:ind w:firstLine="426"/>
        <w:jc w:val="both"/>
        <w:rPr>
          <w:b/>
          <w:sz w:val="28"/>
          <w:szCs w:val="28"/>
        </w:rPr>
      </w:pPr>
      <w:r>
        <w:rPr>
          <w:bCs/>
          <w:sz w:val="28"/>
          <w:szCs w:val="28"/>
        </w:rPr>
        <w:tab/>
      </w:r>
      <w:r>
        <w:rPr>
          <w:b/>
          <w:sz w:val="28"/>
          <w:szCs w:val="28"/>
        </w:rPr>
        <w:t xml:space="preserve">Статья 1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 Утвердить основные характеристики краевого бюджета на 2026 год, определенные исходя из прогнозируемого объема валового регионального продукта в размере 588 469,7 млн рублей и уровня инфляции, не превышающего 4,7 процента (декабрь 2026 года к декабрю 2025 года):</w:t>
      </w:r>
    </w:p>
    <w:p w:rsidR="001E0056" w:rsidRDefault="001E0056" w:rsidP="001E0056">
      <w:pPr>
        <w:suppressAutoHyphens/>
        <w:ind w:firstLine="708"/>
        <w:jc w:val="both"/>
        <w:rPr>
          <w:sz w:val="28"/>
          <w:szCs w:val="28"/>
        </w:rPr>
      </w:pPr>
      <w:r>
        <w:rPr>
          <w:sz w:val="28"/>
          <w:szCs w:val="28"/>
        </w:rPr>
        <w:t xml:space="preserve">1) прогнозируемый общий объем доходов краевого бюджета в сумме 127 635 184,63279 тыс. рублей;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2) общий объем расходов краевого бюджета в сумме                                    133 812 021,08693 тыс. рублей; </w:t>
      </w:r>
    </w:p>
    <w:p w:rsidR="001E0056" w:rsidRDefault="001E0056" w:rsidP="001E0056">
      <w:pPr>
        <w:suppressAutoHyphens/>
        <w:autoSpaceDE w:val="0"/>
        <w:autoSpaceDN w:val="0"/>
        <w:adjustRightInd w:val="0"/>
        <w:ind w:firstLine="709"/>
        <w:jc w:val="both"/>
        <w:rPr>
          <w:sz w:val="28"/>
          <w:szCs w:val="28"/>
        </w:rPr>
      </w:pPr>
      <w:r>
        <w:rPr>
          <w:sz w:val="28"/>
          <w:szCs w:val="28"/>
        </w:rPr>
        <w:t xml:space="preserve">3) дефицит краевого бюджета в сумме 6 176 836,45414 тыс. рублей или 11,7 </w:t>
      </w:r>
      <w:proofErr w:type="gramStart"/>
      <w:r>
        <w:rPr>
          <w:sz w:val="28"/>
          <w:szCs w:val="28"/>
        </w:rPr>
        <w:t>процента</w:t>
      </w:r>
      <w:proofErr w:type="gramEnd"/>
      <w:r>
        <w:rPr>
          <w:sz w:val="28"/>
          <w:szCs w:val="28"/>
        </w:rPr>
        <w:t xml:space="preserve"> утвержденного общего годового объема доходов краевого бюджета без учета утвержденного объема безвозмездных поступлений;</w:t>
      </w:r>
    </w:p>
    <w:p w:rsidR="001E0056" w:rsidRDefault="001E0056" w:rsidP="001E0056">
      <w:pPr>
        <w:suppressAutoHyphens/>
        <w:autoSpaceDE w:val="0"/>
        <w:autoSpaceDN w:val="0"/>
        <w:adjustRightInd w:val="0"/>
        <w:ind w:firstLine="709"/>
        <w:jc w:val="both"/>
        <w:rPr>
          <w:sz w:val="28"/>
          <w:szCs w:val="28"/>
        </w:rPr>
      </w:pPr>
      <w:r>
        <w:rPr>
          <w:sz w:val="28"/>
          <w:szCs w:val="28"/>
        </w:rPr>
        <w:t>4) верхний предел государственного внутреннего долга Камчатского края на 1 января 2027 года в сумме 24 358 819,23087 тыс. рублей, в том числе верхний предел долга по государственным гарантиям Камчатского края в валюте Российской Федерации в размере 0,0 тыс. рублей;</w:t>
      </w:r>
    </w:p>
    <w:p w:rsidR="001E0056" w:rsidRDefault="001E0056" w:rsidP="001E0056">
      <w:pPr>
        <w:suppressAutoHyphens/>
        <w:autoSpaceDE w:val="0"/>
        <w:autoSpaceDN w:val="0"/>
        <w:adjustRightInd w:val="0"/>
        <w:ind w:firstLine="709"/>
        <w:jc w:val="both"/>
        <w:rPr>
          <w:sz w:val="28"/>
          <w:szCs w:val="28"/>
        </w:rPr>
      </w:pPr>
      <w:r>
        <w:rPr>
          <w:sz w:val="28"/>
          <w:szCs w:val="28"/>
        </w:rPr>
        <w:t>5) верхний предел государственного внешнего долга Камчатского края на 1 января 2027 года в сумме 49 585,50808 тыс. долларов США или 1 667 064,78165 тыс. рублей.</w:t>
      </w:r>
    </w:p>
    <w:p w:rsidR="001E0056" w:rsidRDefault="001E0056" w:rsidP="001E0056">
      <w:pPr>
        <w:suppressAutoHyphens/>
        <w:autoSpaceDE w:val="0"/>
        <w:autoSpaceDN w:val="0"/>
        <w:adjustRightInd w:val="0"/>
        <w:ind w:firstLine="709"/>
        <w:jc w:val="both"/>
        <w:rPr>
          <w:sz w:val="28"/>
          <w:szCs w:val="28"/>
        </w:rPr>
      </w:pPr>
      <w:r>
        <w:rPr>
          <w:sz w:val="28"/>
          <w:szCs w:val="28"/>
        </w:rPr>
        <w:t>2. Утвердить основные характеристики краевого бюджета на 2027 год и на 2028 год, определенные исходя из прогнозируемого объема валового регионального продукта в размере соответственно 647 728,0 млн рублей и   705 110,7 млн рублей и уровня инфляции, не превышающего соответственно 4,7 процента (декабрь 2027 года к декабрю 2026 года) и 4,7 процента (декабрь 2028 года к декабрю 2027 года):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1) прогнозируемый общий объем доходов краевого бюджета на 2027 год в сумме 115 002 807,19488 тыс. рублей и на 2028 год в сумме </w:t>
      </w:r>
      <w:r>
        <w:rPr>
          <w:sz w:val="28"/>
          <w:szCs w:val="28"/>
        </w:rPr>
        <w:lastRenderedPageBreak/>
        <w:t>124 791 287,01178 тыс. рублей;</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2) общий объем расходов краевого бюджета на 2027 год в сумме                 114 634 428,33793 тыс. рублей, в том числе условно утвержденные расходы в сумме 2 483 474,40000 тыс. рублей, и на 2028 год в сумме 124 422 908,15483 тыс. рублей, в том числе условно утвержденные расходы в сумме 5 290 510,20000 тыс. рублей; </w:t>
      </w:r>
    </w:p>
    <w:p w:rsidR="001E0056" w:rsidRDefault="001E0056" w:rsidP="001E0056">
      <w:pPr>
        <w:widowControl w:val="0"/>
        <w:suppressAutoHyphens/>
        <w:autoSpaceDE w:val="0"/>
        <w:autoSpaceDN w:val="0"/>
        <w:adjustRightInd w:val="0"/>
        <w:ind w:firstLine="709"/>
        <w:jc w:val="both"/>
        <w:rPr>
          <w:color w:val="FF0000"/>
          <w:sz w:val="28"/>
          <w:szCs w:val="28"/>
        </w:rPr>
      </w:pPr>
      <w:r>
        <w:rPr>
          <w:sz w:val="28"/>
          <w:szCs w:val="28"/>
        </w:rPr>
        <w:t>3) профицит краевого бюджета на 2027 год в сумме 368 378,85695 тыс. рублей и на 2028 год в сумме 368 378,85695 тыс. рублей;</w:t>
      </w:r>
    </w:p>
    <w:p w:rsidR="001E0056" w:rsidRDefault="001E0056" w:rsidP="001E0056">
      <w:pPr>
        <w:suppressAutoHyphens/>
        <w:autoSpaceDE w:val="0"/>
        <w:autoSpaceDN w:val="0"/>
        <w:adjustRightInd w:val="0"/>
        <w:ind w:firstLine="709"/>
        <w:jc w:val="both"/>
        <w:rPr>
          <w:sz w:val="28"/>
          <w:szCs w:val="28"/>
        </w:rPr>
      </w:pPr>
      <w:r>
        <w:rPr>
          <w:sz w:val="28"/>
          <w:szCs w:val="28"/>
        </w:rPr>
        <w:t>4) верхний предел государственного внутреннего долга Камчатского края на 1 января 2028 года в сумме 23 990 440,37392 тыс. рублей, в том числе верхний предел долга по государственным гарантиям Камчатского края в валюте Российской Федерации в размере 0,0 тыс. рублей, и верхний предел государственного внутреннего долга Камчатского края на 1 января 2029 года в сумме 23 622 061,51697 тыс. рублей, в том числе верхний предел долга по государственным гарантиям Камчатского края в валюте Российской Федерации в размере 0,0 тыс. рублей;</w:t>
      </w:r>
    </w:p>
    <w:p w:rsidR="001E0056" w:rsidRDefault="001E0056" w:rsidP="001E0056">
      <w:pPr>
        <w:suppressAutoHyphens/>
        <w:autoSpaceDE w:val="0"/>
        <w:autoSpaceDN w:val="0"/>
        <w:adjustRightInd w:val="0"/>
        <w:ind w:firstLine="709"/>
        <w:jc w:val="both"/>
        <w:rPr>
          <w:sz w:val="28"/>
          <w:szCs w:val="28"/>
        </w:rPr>
      </w:pPr>
      <w:r>
        <w:rPr>
          <w:sz w:val="28"/>
          <w:szCs w:val="28"/>
        </w:rPr>
        <w:t>5) верхний предел государственного внешнего долга Камчатского края на 1 января 2028 года в сумме 43 465,38240 тыс. долларов США или 1 461 306,15629 тыс. рублей и верхний предел государственного внешнего долга Камчатского края на 1 января 2029 года в сумме 37 345,25672 тыс. долларов США или 1 255 547,53093 тыс. рублей.</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3. Утвердить общий объем бюджетных ассигнований на исполнение публичных нормативных обязательств на 2026 год в сумме 4 017 819,34217                       тыс. рублей, прогнозируемый общий объем бюджетных ассигнований на исполнение публичных нормативных обязательств на 2027 год в сумме 4 394 587,66406 тыс. рублей и на 2028 год в сумме 4 581 911,27853 тыс. рублей.</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4. Утвердить источники финансирования дефицита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 на 2026 год согласно приложению 5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2) на 2027 и 2028 годы согласно приложению 5</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5. В соответствии с Законом Камчатского края от </w:t>
      </w:r>
      <w:smartTag w:uri="urn:schemas-microsoft-com:office:smarttags" w:element="date">
        <w:smartTagPr>
          <w:attr w:name="ls" w:val="trans"/>
          <w:attr w:name="Month" w:val="09"/>
          <w:attr w:name="Day" w:val="09"/>
          <w:attr w:name="Year" w:val="2011"/>
        </w:smartTagPr>
        <w:r>
          <w:rPr>
            <w:sz w:val="28"/>
            <w:szCs w:val="28"/>
          </w:rPr>
          <w:t>09.09.2011</w:t>
        </w:r>
      </w:smartTag>
      <w:r>
        <w:rPr>
          <w:sz w:val="28"/>
          <w:szCs w:val="28"/>
        </w:rPr>
        <w:t xml:space="preserve"> № 628                            </w:t>
      </w:r>
      <w:proofErr w:type="gramStart"/>
      <w:r>
        <w:rPr>
          <w:sz w:val="28"/>
          <w:szCs w:val="28"/>
        </w:rPr>
        <w:t xml:space="preserve">   «</w:t>
      </w:r>
      <w:proofErr w:type="gramEnd"/>
      <w:r>
        <w:rPr>
          <w:sz w:val="28"/>
          <w:szCs w:val="28"/>
        </w:rPr>
        <w:t>О дорожном фонде Камчатского края» утвердить объем бюджетных ассигнований дорожного фонда Камчатского края на 2026 год в размере   8 593 371,53600 тыс. рублей, на 2027 год и на 2028 год в размерах соответственно 8 628 832,03600 тыс. рублей и  7 769 707,23600 тыс. рублей.</w:t>
      </w:r>
    </w:p>
    <w:p w:rsidR="001E0056" w:rsidRDefault="001E0056" w:rsidP="001E0056">
      <w:pPr>
        <w:widowControl w:val="0"/>
        <w:suppressAutoHyphens/>
        <w:autoSpaceDE w:val="0"/>
        <w:autoSpaceDN w:val="0"/>
        <w:adjustRightInd w:val="0"/>
        <w:ind w:firstLine="709"/>
        <w:jc w:val="both"/>
        <w:rPr>
          <w:b/>
          <w:bCs/>
          <w:sz w:val="28"/>
          <w:szCs w:val="28"/>
        </w:rPr>
      </w:pPr>
    </w:p>
    <w:p w:rsidR="001E0056" w:rsidRDefault="001E0056" w:rsidP="001E0056">
      <w:pPr>
        <w:widowControl w:val="0"/>
        <w:suppressAutoHyphens/>
        <w:autoSpaceDE w:val="0"/>
        <w:autoSpaceDN w:val="0"/>
        <w:adjustRightInd w:val="0"/>
        <w:ind w:firstLine="709"/>
        <w:jc w:val="both"/>
        <w:rPr>
          <w:sz w:val="28"/>
          <w:szCs w:val="28"/>
        </w:rPr>
      </w:pPr>
      <w:r>
        <w:rPr>
          <w:b/>
          <w:bCs/>
          <w:sz w:val="28"/>
          <w:szCs w:val="28"/>
        </w:rPr>
        <w:t>Статья 2</w:t>
      </w:r>
      <w:r>
        <w:rPr>
          <w:sz w:val="28"/>
          <w:szCs w:val="28"/>
        </w:rPr>
        <w:t xml:space="preserve">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 Установить, что в краевой бюджет в 2026 году и плановом периоде 2027 и 2028 годов подлежат зачислению:</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1) налоговые доходы от федеральных налогов и сборов, в том числе предусмотренных специальными налоговыми режимами, региональных налогов, а также пеней и штрафов по ним и неналоговые доходы в соответствии с нормативами отчислений, установленными Бюджетным кодексом Российской Федерации, федеральным законом о федеральном бюджете на 2026 год и на плановый период 2027 и 2028 годов, настоящим </w:t>
      </w:r>
      <w:r>
        <w:rPr>
          <w:sz w:val="28"/>
          <w:szCs w:val="28"/>
        </w:rPr>
        <w:lastRenderedPageBreak/>
        <w:t>Законом;</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2) безвозмездные поступления в соответствии с законодательством Российской Федерации.</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2. В соответствии с пунктом 2 статьи 184</w:t>
      </w:r>
      <w:r>
        <w:rPr>
          <w:sz w:val="28"/>
          <w:szCs w:val="28"/>
          <w:vertAlign w:val="superscript"/>
        </w:rPr>
        <w:t>1</w:t>
      </w:r>
      <w:r>
        <w:rPr>
          <w:sz w:val="28"/>
          <w:szCs w:val="28"/>
        </w:rPr>
        <w:t xml:space="preserve"> Бюджетного кодекса Российской Федерации утвердить нормативы распределения доходов между краевым бюджетом, бюджетом территориального фонда обязательного медицинского страхования Камчатского края, местными бюджетами на 2026 год и на плановый период 2027 и 2028 годов согласно приложению 1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bCs/>
          <w:sz w:val="28"/>
          <w:szCs w:val="28"/>
        </w:rPr>
        <w:t xml:space="preserve">3. </w:t>
      </w:r>
      <w:r>
        <w:rPr>
          <w:sz w:val="28"/>
          <w:szCs w:val="28"/>
        </w:rPr>
        <w:t>В соответствии с пунктом 2 статьи 58 Бюджетного кодекса Российской Федерации установить дополнительные нормативы отчислений в местные бюджеты от налога на доходы физических лиц, подлежащего зачислению в краевой бюджет, на 2026 год и на плановый период 2027 и 2028 годов согласно приложению 2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4. В соответствии с пунктом 3</w:t>
      </w:r>
      <w:r>
        <w:rPr>
          <w:sz w:val="28"/>
          <w:szCs w:val="28"/>
          <w:vertAlign w:val="superscript"/>
        </w:rPr>
        <w:t xml:space="preserve">1 </w:t>
      </w:r>
      <w:r>
        <w:rPr>
          <w:sz w:val="28"/>
          <w:szCs w:val="28"/>
        </w:rPr>
        <w:t>статьи 58 Бюджетного кодекса Российской Федерации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Pr>
          <w:sz w:val="28"/>
          <w:szCs w:val="28"/>
        </w:rPr>
        <w:t>инжекторных</w:t>
      </w:r>
      <w:proofErr w:type="spellEnd"/>
      <w:r>
        <w:rPr>
          <w:sz w:val="28"/>
          <w:szCs w:val="28"/>
        </w:rPr>
        <w:t>) двигателей, производимые на территории Российской Федерации, на 2026 год и на плановый период 2027 и 2028 годов в целях формирования муниципальных дорожных фондов согласно приложению 3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5. Учесть в краевом бюджете на 2026 год и на плановый период 2027 и 2028 годов поступление доходов краевого бюджета согласно приложениям 4 и 4</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p>
    <w:p w:rsidR="001E0056" w:rsidRDefault="001E0056" w:rsidP="001E0056">
      <w:pPr>
        <w:widowControl w:val="0"/>
        <w:suppressAutoHyphens/>
        <w:autoSpaceDE w:val="0"/>
        <w:autoSpaceDN w:val="0"/>
        <w:adjustRightInd w:val="0"/>
        <w:ind w:firstLine="709"/>
        <w:jc w:val="both"/>
        <w:rPr>
          <w:sz w:val="28"/>
          <w:szCs w:val="28"/>
        </w:rPr>
      </w:pPr>
      <w:r>
        <w:rPr>
          <w:b/>
          <w:bCs/>
          <w:sz w:val="28"/>
          <w:szCs w:val="28"/>
        </w:rPr>
        <w:t xml:space="preserve">Статья 3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 Установить, что часть прибыли государственных унитарных предприятий Камчатского края (без учета субсидий, полученных из краевого бюджета на поддержку сельского хозяйства, а также в связи с осуществлением деятельности в сфере водоснабжения и водоотведения), остающейся после уплаты налогов и иных обязательных платежей, учитывается в доходах краевого бюджета и подлежит перечислению в краевой бюджет по итогам работы указанных предприятий за отчетный финансовый год в размере 25 процентов.</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2. Установить, что исчисление суммы прибыли, подлежащей перечислению в краевой бюджет в соответствии с установленным размером, осуществляется государственными унитарными предприятиями Камчатского края самостоятельно.</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3. Установить, что перечисление в краевой бюджет части прибыли государственных унитарных предприятий Камчатского края, остающейся после уплаты налогов и иных обязательных платежей, за отчетный финансовый год производится ими не позднее 15 мая текущего финансового года.</w:t>
      </w:r>
    </w:p>
    <w:p w:rsidR="001E0056" w:rsidRDefault="001E0056" w:rsidP="001E0056">
      <w:pPr>
        <w:widowControl w:val="0"/>
        <w:suppressAutoHyphens/>
        <w:autoSpaceDE w:val="0"/>
        <w:autoSpaceDN w:val="0"/>
        <w:adjustRightInd w:val="0"/>
        <w:ind w:firstLine="709"/>
        <w:jc w:val="both"/>
        <w:rPr>
          <w:b/>
          <w:bCs/>
          <w:sz w:val="28"/>
          <w:szCs w:val="28"/>
        </w:rPr>
      </w:pPr>
    </w:p>
    <w:p w:rsidR="001E0056" w:rsidRDefault="001E0056" w:rsidP="001E0056">
      <w:pPr>
        <w:widowControl w:val="0"/>
        <w:suppressAutoHyphens/>
        <w:autoSpaceDE w:val="0"/>
        <w:autoSpaceDN w:val="0"/>
        <w:adjustRightInd w:val="0"/>
        <w:ind w:firstLine="709"/>
        <w:jc w:val="both"/>
        <w:rPr>
          <w:b/>
          <w:bCs/>
          <w:sz w:val="28"/>
          <w:szCs w:val="28"/>
        </w:rPr>
      </w:pPr>
      <w:r>
        <w:rPr>
          <w:b/>
          <w:bCs/>
          <w:sz w:val="28"/>
          <w:szCs w:val="28"/>
        </w:rPr>
        <w:lastRenderedPageBreak/>
        <w:t>Статья 4</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Утвердить:</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видов расходов классификации расходов бюджетов:</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6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6</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2) ведомственную структуру расходов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а) на 2026 год согласно приложению 7 к настоящему Закону;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7</w:t>
      </w:r>
      <w:r>
        <w:rPr>
          <w:sz w:val="28"/>
          <w:szCs w:val="28"/>
          <w:vertAlign w:val="superscript"/>
        </w:rPr>
        <w:t>1</w:t>
      </w:r>
      <w:r>
        <w:rPr>
          <w:sz w:val="28"/>
          <w:szCs w:val="28"/>
        </w:rPr>
        <w:t xml:space="preserve"> к настоящему Закону; </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3) распределение бюджетных ассигнований на реализацию государственных программ Камчатского края на 2026 год и на плановый период 2027 и 2028 годов согласно приложению 8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4) ведомственную структуру расходов в части краевых инвестиционных мероприятий:</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9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9</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5) распределение дотаций на выравнивание бюджетной обеспеченности муниципальных районов (муниципальных, городских округов),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10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10</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6) распределение дотаций на выравнивание бюджетной обеспеченности поселений,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11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11</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7) распределение дотаций на поддержку мер по обеспечению сбалансированности местных бюджетов и иных дотаций бюджетам муниципальных районов (муниципальных, городских округов),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12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12</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8) распределение субвенций бюджетам муниципальных районов (муниципальных, городских округов),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13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2026 и 2027 годов согласно приложению 13</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9) распределение субвенций бюджетам поселений, предоставляемых из </w:t>
      </w:r>
      <w:r>
        <w:rPr>
          <w:sz w:val="28"/>
          <w:szCs w:val="28"/>
        </w:rPr>
        <w:lastRenderedPageBreak/>
        <w:t>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14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2026 и 2027 годов согласно приложению 14</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10) распределение субсидий бюджетам муниципальных районов (муниципальных, городских округов),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15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15</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11) распределение субсидий бюджетам поселений,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16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16</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12) распределение иных межбюджетных трансфертов бюджетам муниципальных районов (муниципальных, городских округов), предоставляемых из краевого бюджета:</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а) на 2026 год согласно приложению 17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б) на плановый период 2027 и 2028 годов согласно приложению 17</w:t>
      </w:r>
      <w:r>
        <w:rPr>
          <w:sz w:val="28"/>
          <w:szCs w:val="28"/>
          <w:vertAlign w:val="superscript"/>
        </w:rPr>
        <w:t>1</w:t>
      </w:r>
      <w:r>
        <w:rPr>
          <w:sz w:val="28"/>
          <w:szCs w:val="28"/>
        </w:rPr>
        <w:t xml:space="preserve">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13) программу государственных внутренних заимствований Камчатского края на 2026 год и на плановый период 2027 и 2028 годов согласно приложению 18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14) программу государственных внешних заимствований Камчатского края на 2026 год и на плановый период 2027 и 2028 годов согласно приложению 19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15) программу государственных гарантий Камчатского края в валюте Российской Федерации на 2026 год и на плановый период 2027 и 2028 годов согласно приложению 20 к настоящему Закону;</w:t>
      </w:r>
    </w:p>
    <w:p w:rsidR="001E0056" w:rsidRDefault="001E0056" w:rsidP="001E0056">
      <w:pPr>
        <w:widowControl w:val="0"/>
        <w:tabs>
          <w:tab w:val="left" w:pos="1276"/>
        </w:tabs>
        <w:suppressAutoHyphens/>
        <w:autoSpaceDE w:val="0"/>
        <w:autoSpaceDN w:val="0"/>
        <w:adjustRightInd w:val="0"/>
        <w:ind w:firstLine="709"/>
        <w:jc w:val="both"/>
        <w:rPr>
          <w:sz w:val="28"/>
          <w:szCs w:val="28"/>
        </w:rPr>
      </w:pPr>
      <w:r>
        <w:rPr>
          <w:sz w:val="28"/>
          <w:szCs w:val="28"/>
        </w:rPr>
        <w:t>16) распределение бюджетных ассигнований дорожного фонда Камчатского края на 2026 год и на плановый период 2027 и 2028 годов согласно приложению 21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17) распределение бюджетных ассигнований, направляемых на государственную поддержку семьи и детей, на 2026 год и на плановый период 2027 и 2028 годов согласно приложению 22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18) распределение бюджетных ассигнований, направляемых на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2026 год и на плановый период 2027 и 2028 годов согласно приложению 23 к настоящему Закону;</w:t>
      </w:r>
    </w:p>
    <w:p w:rsidR="001E0056" w:rsidRDefault="001E0056" w:rsidP="001E0056">
      <w:pPr>
        <w:widowControl w:val="0"/>
        <w:suppressAutoHyphens/>
        <w:autoSpaceDE w:val="0"/>
        <w:autoSpaceDN w:val="0"/>
        <w:adjustRightInd w:val="0"/>
        <w:ind w:firstLine="709"/>
        <w:jc w:val="both"/>
        <w:rPr>
          <w:sz w:val="28"/>
          <w:szCs w:val="28"/>
        </w:rPr>
      </w:pPr>
      <w:r>
        <w:rPr>
          <w:sz w:val="28"/>
          <w:szCs w:val="28"/>
        </w:rPr>
        <w:t xml:space="preserve">19) распределение бюджетных ассигнований, направляемых на предоставление субсидий некоммерческим организациям, не являющимся государственными (муниципальными) учреждениями, на 2026 год и на плановый период 2027 и 2028 годов согласно приложению 24 к настоящему </w:t>
      </w:r>
      <w:r>
        <w:rPr>
          <w:sz w:val="28"/>
          <w:szCs w:val="28"/>
        </w:rPr>
        <w:lastRenderedPageBreak/>
        <w:t>Закону.</w:t>
      </w:r>
    </w:p>
    <w:p w:rsidR="001E0056" w:rsidRDefault="001E0056" w:rsidP="001E0056">
      <w:pPr>
        <w:widowControl w:val="0"/>
        <w:suppressAutoHyphens/>
        <w:autoSpaceDE w:val="0"/>
        <w:autoSpaceDN w:val="0"/>
        <w:adjustRightInd w:val="0"/>
        <w:ind w:firstLine="709"/>
        <w:jc w:val="both"/>
        <w:rPr>
          <w:sz w:val="28"/>
          <w:szCs w:val="28"/>
        </w:rPr>
      </w:pPr>
    </w:p>
    <w:p w:rsidR="001E0056" w:rsidRDefault="001E0056" w:rsidP="001E0056">
      <w:pPr>
        <w:widowControl w:val="0"/>
        <w:suppressAutoHyphens/>
        <w:autoSpaceDE w:val="0"/>
        <w:autoSpaceDN w:val="0"/>
        <w:adjustRightInd w:val="0"/>
        <w:ind w:firstLine="709"/>
        <w:jc w:val="both"/>
        <w:rPr>
          <w:b/>
          <w:sz w:val="28"/>
          <w:szCs w:val="28"/>
        </w:rPr>
      </w:pPr>
      <w:r>
        <w:rPr>
          <w:b/>
          <w:sz w:val="28"/>
          <w:szCs w:val="28"/>
        </w:rPr>
        <w:t>Статья 5</w:t>
      </w:r>
    </w:p>
    <w:p w:rsidR="001E0056" w:rsidRDefault="001E0056" w:rsidP="001E0056">
      <w:pPr>
        <w:suppressAutoHyphens/>
        <w:autoSpaceDE w:val="0"/>
        <w:autoSpaceDN w:val="0"/>
        <w:adjustRightInd w:val="0"/>
        <w:ind w:firstLine="709"/>
        <w:jc w:val="both"/>
        <w:rPr>
          <w:sz w:val="28"/>
          <w:szCs w:val="28"/>
        </w:rPr>
      </w:pPr>
      <w:r>
        <w:rPr>
          <w:sz w:val="28"/>
          <w:szCs w:val="28"/>
        </w:rPr>
        <w:t>Правительство Камчатского края вправе осуществлять государственные внутренние заимствования в соответствии с программой государственных внутренних заимствований Камчатского края на 2026 год и на плановый период 2027 и 2028 годов согласно приложению 18 к настоящему Закону, государственные внешние заимствования в соответствии с программой государственных внешних заимствований Камчатского края на 2026 год и на плановый период 2027 и 2028 годов согласно приложению 19 к настоящему Закону.</w:t>
      </w:r>
    </w:p>
    <w:p w:rsidR="001E0056" w:rsidRDefault="001E0056" w:rsidP="001E0056">
      <w:pPr>
        <w:suppressAutoHyphens/>
        <w:autoSpaceDE w:val="0"/>
        <w:autoSpaceDN w:val="0"/>
        <w:adjustRightInd w:val="0"/>
        <w:ind w:firstLine="709"/>
        <w:jc w:val="both"/>
        <w:rPr>
          <w:sz w:val="28"/>
          <w:szCs w:val="28"/>
        </w:rPr>
      </w:pPr>
    </w:p>
    <w:p w:rsidR="001E0056" w:rsidRDefault="001E0056" w:rsidP="001E0056">
      <w:pPr>
        <w:widowControl w:val="0"/>
        <w:suppressAutoHyphens/>
        <w:autoSpaceDE w:val="0"/>
        <w:autoSpaceDN w:val="0"/>
        <w:adjustRightInd w:val="0"/>
        <w:ind w:firstLine="709"/>
        <w:jc w:val="both"/>
        <w:rPr>
          <w:b/>
          <w:bCs/>
          <w:sz w:val="28"/>
          <w:szCs w:val="28"/>
        </w:rPr>
      </w:pPr>
      <w:r>
        <w:rPr>
          <w:b/>
          <w:bCs/>
          <w:sz w:val="28"/>
          <w:szCs w:val="28"/>
        </w:rPr>
        <w:t>Статья 6</w:t>
      </w:r>
    </w:p>
    <w:p w:rsidR="001E0056" w:rsidRDefault="001E0056" w:rsidP="001E0056">
      <w:pPr>
        <w:widowControl w:val="0"/>
        <w:suppressAutoHyphens/>
        <w:autoSpaceDE w:val="0"/>
        <w:autoSpaceDN w:val="0"/>
        <w:adjustRightInd w:val="0"/>
        <w:ind w:firstLine="709"/>
        <w:jc w:val="both"/>
        <w:rPr>
          <w:bCs/>
          <w:sz w:val="28"/>
          <w:szCs w:val="28"/>
        </w:rPr>
      </w:pPr>
      <w:r>
        <w:rPr>
          <w:bCs/>
          <w:sz w:val="28"/>
          <w:szCs w:val="28"/>
        </w:rPr>
        <w:t>Утвердить общий объем межбюджетных трансфертов, предоставляемых местным бюджетам, на 2026 год в сумме 35 815 570,46162 тыс. рублей, на 2027 год в сумме 31 615 654,56415 тыс. рублей и на 2028 год в сумме 31 719 753,28141 тыс. рублей, в том числе:</w:t>
      </w:r>
    </w:p>
    <w:p w:rsidR="001E0056" w:rsidRDefault="001E0056" w:rsidP="001E0056">
      <w:pPr>
        <w:widowControl w:val="0"/>
        <w:numPr>
          <w:ilvl w:val="0"/>
          <w:numId w:val="1"/>
        </w:numPr>
        <w:suppressAutoHyphens/>
        <w:autoSpaceDE w:val="0"/>
        <w:autoSpaceDN w:val="0"/>
        <w:adjustRightInd w:val="0"/>
        <w:ind w:left="0" w:firstLine="709"/>
        <w:jc w:val="both"/>
        <w:rPr>
          <w:bCs/>
          <w:sz w:val="28"/>
          <w:szCs w:val="28"/>
        </w:rPr>
      </w:pPr>
      <w:r>
        <w:rPr>
          <w:bCs/>
          <w:sz w:val="28"/>
          <w:szCs w:val="28"/>
        </w:rPr>
        <w:t>общий объем дотаций на выравнивание бюджетной обеспеченности муниципальных районов (муниципальных, городских округов) и поселений на 2026 год в сумме 1 763 067,00000 тыс. рублей, на 2027 год в сумме 1 611 795,00000 тыс. рублей и на 2028 год в сумме 1 469 127,00000 тыс. рублей;</w:t>
      </w:r>
    </w:p>
    <w:p w:rsidR="001E0056" w:rsidRDefault="001E0056" w:rsidP="001E0056">
      <w:pPr>
        <w:widowControl w:val="0"/>
        <w:numPr>
          <w:ilvl w:val="0"/>
          <w:numId w:val="1"/>
        </w:numPr>
        <w:suppressAutoHyphens/>
        <w:autoSpaceDE w:val="0"/>
        <w:autoSpaceDN w:val="0"/>
        <w:adjustRightInd w:val="0"/>
        <w:ind w:left="0" w:firstLine="709"/>
        <w:jc w:val="both"/>
        <w:rPr>
          <w:bCs/>
          <w:sz w:val="28"/>
          <w:szCs w:val="28"/>
        </w:rPr>
      </w:pPr>
      <w:r>
        <w:rPr>
          <w:bCs/>
          <w:sz w:val="28"/>
          <w:szCs w:val="28"/>
        </w:rPr>
        <w:t>общий объем дотаций на поддержку мер по обеспечению сбалансированности местных бюджетов и иных дотаций, предоставляемых местным бюджетам, на 2026 год в сумме</w:t>
      </w:r>
      <w:r>
        <w:rPr>
          <w:sz w:val="28"/>
          <w:szCs w:val="28"/>
        </w:rPr>
        <w:t xml:space="preserve"> 3 644 623,83000 </w:t>
      </w:r>
      <w:r>
        <w:rPr>
          <w:bCs/>
          <w:sz w:val="28"/>
          <w:szCs w:val="28"/>
        </w:rPr>
        <w:t xml:space="preserve">тыс. рублей, на 2027 год в сумме 2 210 878,12000 тыс. рублей и на 2028 год в сумме 2 169 763,12000 тыс. рублей; </w:t>
      </w:r>
    </w:p>
    <w:p w:rsidR="001E0056" w:rsidRDefault="001E0056" w:rsidP="001E0056">
      <w:pPr>
        <w:widowControl w:val="0"/>
        <w:numPr>
          <w:ilvl w:val="0"/>
          <w:numId w:val="1"/>
        </w:numPr>
        <w:suppressAutoHyphens/>
        <w:autoSpaceDE w:val="0"/>
        <w:autoSpaceDN w:val="0"/>
        <w:adjustRightInd w:val="0"/>
        <w:ind w:left="0" w:firstLine="709"/>
        <w:jc w:val="both"/>
        <w:rPr>
          <w:bCs/>
          <w:sz w:val="28"/>
          <w:szCs w:val="28"/>
        </w:rPr>
      </w:pPr>
      <w:r>
        <w:rPr>
          <w:bCs/>
          <w:sz w:val="28"/>
          <w:szCs w:val="28"/>
        </w:rPr>
        <w:t xml:space="preserve"> общий объем субсидий, предоставляемых местным бюджетам, на 2026 год в сумме 10 655 513,24926 тыс. рублей, на 2027 год в сумме 8 090 041,34857 тыс. рублей и на 2028 год в сумме 8 455 013,17811 тыс. рублей;</w:t>
      </w:r>
    </w:p>
    <w:p w:rsidR="001E0056" w:rsidRDefault="001E0056" w:rsidP="001E0056">
      <w:pPr>
        <w:widowControl w:val="0"/>
        <w:numPr>
          <w:ilvl w:val="0"/>
          <w:numId w:val="1"/>
        </w:numPr>
        <w:suppressAutoHyphens/>
        <w:autoSpaceDE w:val="0"/>
        <w:autoSpaceDN w:val="0"/>
        <w:adjustRightInd w:val="0"/>
        <w:ind w:left="0" w:firstLine="709"/>
        <w:jc w:val="both"/>
        <w:rPr>
          <w:bCs/>
          <w:sz w:val="28"/>
          <w:szCs w:val="28"/>
        </w:rPr>
      </w:pPr>
      <w:r>
        <w:rPr>
          <w:bCs/>
          <w:sz w:val="28"/>
          <w:szCs w:val="28"/>
        </w:rPr>
        <w:t>общий объем субвенций, предоставляемых местным бюджетам, на 2026 год в сумме 19 124 237,59128 тыс. рублей, на 2027 год в сумме 19 053 936,29277 тыс. рублей и на 2028 год в сумме 18 975 670,18828 тыс. рублей;</w:t>
      </w:r>
    </w:p>
    <w:p w:rsidR="001E0056" w:rsidRDefault="001E0056" w:rsidP="001E0056">
      <w:pPr>
        <w:widowControl w:val="0"/>
        <w:numPr>
          <w:ilvl w:val="0"/>
          <w:numId w:val="1"/>
        </w:numPr>
        <w:suppressAutoHyphens/>
        <w:autoSpaceDE w:val="0"/>
        <w:autoSpaceDN w:val="0"/>
        <w:adjustRightInd w:val="0"/>
        <w:ind w:left="0" w:firstLine="709"/>
        <w:jc w:val="both"/>
        <w:rPr>
          <w:bCs/>
          <w:sz w:val="28"/>
          <w:szCs w:val="28"/>
        </w:rPr>
      </w:pPr>
      <w:r>
        <w:rPr>
          <w:bCs/>
          <w:sz w:val="28"/>
          <w:szCs w:val="28"/>
        </w:rPr>
        <w:t xml:space="preserve">общий объем иных межбюджетных трансфертов, предоставляемых местным бюджетам, на 2026 год в сумме 628 128,79108 тыс. рублей, на 2027 год в сумме 649 003,80281 тыс. рублей и на 2028 год в сумме 650 179,79502 тыс. рублей.    </w:t>
      </w:r>
    </w:p>
    <w:p w:rsidR="001E0056" w:rsidRDefault="001E0056" w:rsidP="001E0056">
      <w:pPr>
        <w:pStyle w:val="a4"/>
        <w:suppressAutoHyphens/>
        <w:ind w:firstLine="709"/>
      </w:pPr>
    </w:p>
    <w:p w:rsidR="001E0056" w:rsidRDefault="001E0056" w:rsidP="001E0056">
      <w:pPr>
        <w:pStyle w:val="a4"/>
        <w:suppressAutoHyphens/>
        <w:ind w:firstLine="709"/>
      </w:pPr>
      <w:r>
        <w:t>Статья 7</w:t>
      </w:r>
    </w:p>
    <w:p w:rsidR="001E0056" w:rsidRDefault="001E0056" w:rsidP="001E0056">
      <w:pPr>
        <w:pStyle w:val="a6"/>
        <w:suppressAutoHyphens/>
        <w:ind w:firstLine="709"/>
      </w:pPr>
      <w:r>
        <w:t>Утвердить критерий выравнивания финансовых возможностей поселений в Камчатском крае в размере 978,9.</w:t>
      </w:r>
    </w:p>
    <w:p w:rsidR="001E0056" w:rsidRDefault="001E0056" w:rsidP="001E0056">
      <w:pPr>
        <w:pStyle w:val="a6"/>
        <w:suppressAutoHyphens/>
        <w:ind w:firstLine="709"/>
      </w:pPr>
    </w:p>
    <w:p w:rsidR="001E0056" w:rsidRDefault="001E0056" w:rsidP="001E0056">
      <w:pPr>
        <w:pStyle w:val="a4"/>
        <w:suppressAutoHyphens/>
        <w:ind w:firstLine="709"/>
      </w:pPr>
      <w:r>
        <w:t>Статья 8</w:t>
      </w:r>
    </w:p>
    <w:p w:rsidR="001E0056" w:rsidRDefault="001E0056" w:rsidP="001E0056">
      <w:pPr>
        <w:pStyle w:val="a6"/>
        <w:suppressAutoHyphens/>
        <w:ind w:firstLine="709"/>
      </w:pPr>
      <w:r>
        <w:lastRenderedPageBreak/>
        <w:t>1. Утвердить в качестве критерия выравнивания расчетной бюджетной обеспеченности муниципальных районов (муниципальных, городских округов) в Камчатском крае уровень расчетной бюджетной обеспеченности, равный 1,330.</w:t>
      </w:r>
    </w:p>
    <w:p w:rsidR="001E0056" w:rsidRDefault="001E0056" w:rsidP="001E0056">
      <w:pPr>
        <w:pStyle w:val="a6"/>
        <w:suppressAutoHyphens/>
        <w:ind w:firstLine="709"/>
        <w:rPr>
          <w:sz w:val="24"/>
          <w:szCs w:val="24"/>
        </w:rPr>
      </w:pPr>
      <w:r>
        <w:t>2. Установить значения нормативов расходных обязательств в расчете на одного потребителя и значения расчетного удельного веса каждого вида расходов, входящих в репрезентативный перечень расходов, в размерах согласно таблице:</w:t>
      </w:r>
      <w:r>
        <w:rPr>
          <w:sz w:val="24"/>
          <w:szCs w:val="24"/>
        </w:rPr>
        <w:t xml:space="preserve"> </w:t>
      </w:r>
    </w:p>
    <w:tbl>
      <w:tblPr>
        <w:tblW w:w="0" w:type="dxa"/>
        <w:tblInd w:w="-45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387"/>
        <w:gridCol w:w="1559"/>
        <w:gridCol w:w="1559"/>
        <w:gridCol w:w="2385"/>
      </w:tblGrid>
      <w:tr w:rsidR="001E0056" w:rsidTr="001E0056">
        <w:tc>
          <w:tcPr>
            <w:tcW w:w="5387" w:type="dxa"/>
            <w:tcBorders>
              <w:top w:val="single" w:sz="4" w:space="0" w:color="auto"/>
              <w:left w:val="single" w:sz="4" w:space="0" w:color="auto"/>
              <w:bottom w:val="single" w:sz="4" w:space="0" w:color="auto"/>
              <w:right w:val="single" w:sz="4" w:space="0" w:color="auto"/>
            </w:tcBorders>
            <w:hideMark/>
          </w:tcPr>
          <w:p w:rsidR="001E0056" w:rsidRDefault="001E0056">
            <w:pPr>
              <w:widowControl w:val="0"/>
              <w:suppressAutoHyphens/>
              <w:autoSpaceDE w:val="0"/>
              <w:autoSpaceDN w:val="0"/>
              <w:adjustRightInd w:val="0"/>
              <w:jc w:val="center"/>
              <w:rPr>
                <w:b/>
                <w:sz w:val="22"/>
                <w:szCs w:val="22"/>
              </w:rPr>
            </w:pPr>
            <w:r>
              <w:rPr>
                <w:b/>
                <w:sz w:val="22"/>
                <w:szCs w:val="22"/>
              </w:rPr>
              <w:t>Перечень расходов</w:t>
            </w:r>
          </w:p>
        </w:tc>
        <w:tc>
          <w:tcPr>
            <w:tcW w:w="1559" w:type="dxa"/>
            <w:tcBorders>
              <w:top w:val="single" w:sz="4" w:space="0" w:color="auto"/>
              <w:left w:val="single" w:sz="4" w:space="0" w:color="auto"/>
              <w:bottom w:val="single" w:sz="4" w:space="0" w:color="auto"/>
              <w:right w:val="single" w:sz="4" w:space="0" w:color="auto"/>
            </w:tcBorders>
            <w:hideMark/>
          </w:tcPr>
          <w:p w:rsidR="001E0056" w:rsidRDefault="001E0056">
            <w:pPr>
              <w:widowControl w:val="0"/>
              <w:suppressAutoHyphens/>
              <w:autoSpaceDE w:val="0"/>
              <w:autoSpaceDN w:val="0"/>
              <w:adjustRightInd w:val="0"/>
              <w:jc w:val="center"/>
              <w:rPr>
                <w:b/>
                <w:sz w:val="22"/>
                <w:szCs w:val="22"/>
              </w:rPr>
            </w:pPr>
            <w:r>
              <w:rPr>
                <w:b/>
                <w:sz w:val="22"/>
                <w:szCs w:val="22"/>
              </w:rPr>
              <w:t>Норматив на одного городского потребителя бюджетных услуг</w:t>
            </w:r>
          </w:p>
          <w:p w:rsidR="001E0056" w:rsidRDefault="001E0056">
            <w:pPr>
              <w:widowControl w:val="0"/>
              <w:suppressAutoHyphens/>
              <w:autoSpaceDE w:val="0"/>
              <w:autoSpaceDN w:val="0"/>
              <w:adjustRightInd w:val="0"/>
              <w:jc w:val="center"/>
              <w:rPr>
                <w:sz w:val="22"/>
                <w:szCs w:val="22"/>
              </w:rPr>
            </w:pPr>
            <w:r>
              <w:rPr>
                <w:sz w:val="22"/>
                <w:szCs w:val="22"/>
              </w:rPr>
              <w:t>(в рублях)</w:t>
            </w:r>
          </w:p>
        </w:tc>
        <w:tc>
          <w:tcPr>
            <w:tcW w:w="1559" w:type="dxa"/>
            <w:tcBorders>
              <w:top w:val="single" w:sz="4" w:space="0" w:color="auto"/>
              <w:left w:val="single" w:sz="4" w:space="0" w:color="auto"/>
              <w:bottom w:val="single" w:sz="4" w:space="0" w:color="auto"/>
              <w:right w:val="single" w:sz="4" w:space="0" w:color="auto"/>
            </w:tcBorders>
            <w:hideMark/>
          </w:tcPr>
          <w:p w:rsidR="001E0056" w:rsidRDefault="001E0056">
            <w:pPr>
              <w:widowControl w:val="0"/>
              <w:suppressAutoHyphens/>
              <w:autoSpaceDE w:val="0"/>
              <w:autoSpaceDN w:val="0"/>
              <w:adjustRightInd w:val="0"/>
              <w:jc w:val="center"/>
              <w:rPr>
                <w:b/>
                <w:sz w:val="22"/>
                <w:szCs w:val="22"/>
              </w:rPr>
            </w:pPr>
            <w:r>
              <w:rPr>
                <w:b/>
                <w:sz w:val="22"/>
                <w:szCs w:val="22"/>
              </w:rPr>
              <w:t>Норматив на одного сельского потребителя бюджетных услуг</w:t>
            </w:r>
          </w:p>
          <w:p w:rsidR="001E0056" w:rsidRDefault="001E0056">
            <w:pPr>
              <w:widowControl w:val="0"/>
              <w:suppressAutoHyphens/>
              <w:autoSpaceDE w:val="0"/>
              <w:autoSpaceDN w:val="0"/>
              <w:adjustRightInd w:val="0"/>
              <w:jc w:val="center"/>
              <w:rPr>
                <w:sz w:val="22"/>
                <w:szCs w:val="22"/>
              </w:rPr>
            </w:pPr>
            <w:r>
              <w:rPr>
                <w:sz w:val="22"/>
                <w:szCs w:val="22"/>
              </w:rPr>
              <w:t>(в рублях)</w:t>
            </w:r>
          </w:p>
        </w:tc>
        <w:tc>
          <w:tcPr>
            <w:tcW w:w="2385" w:type="dxa"/>
            <w:tcBorders>
              <w:top w:val="single" w:sz="4" w:space="0" w:color="auto"/>
              <w:left w:val="single" w:sz="4" w:space="0" w:color="auto"/>
              <w:bottom w:val="single" w:sz="4" w:space="0" w:color="auto"/>
              <w:right w:val="single" w:sz="4" w:space="0" w:color="auto"/>
            </w:tcBorders>
            <w:hideMark/>
          </w:tcPr>
          <w:p w:rsidR="001E0056" w:rsidRDefault="001E0056">
            <w:pPr>
              <w:widowControl w:val="0"/>
              <w:suppressAutoHyphens/>
              <w:autoSpaceDE w:val="0"/>
              <w:autoSpaceDN w:val="0"/>
              <w:adjustRightInd w:val="0"/>
              <w:jc w:val="center"/>
              <w:rPr>
                <w:b/>
                <w:sz w:val="22"/>
                <w:szCs w:val="22"/>
              </w:rPr>
            </w:pPr>
            <w:r>
              <w:rPr>
                <w:b/>
                <w:sz w:val="22"/>
                <w:szCs w:val="22"/>
              </w:rPr>
              <w:t xml:space="preserve">Расчетный удельный вес каждого вида расходов в среднем по Камчатскому краю в общем объеме расходов, входящих в репрезентативный перечень расходов </w:t>
            </w:r>
          </w:p>
          <w:p w:rsidR="001E0056" w:rsidRDefault="001E0056">
            <w:pPr>
              <w:widowControl w:val="0"/>
              <w:suppressAutoHyphens/>
              <w:autoSpaceDE w:val="0"/>
              <w:autoSpaceDN w:val="0"/>
              <w:adjustRightInd w:val="0"/>
              <w:jc w:val="center"/>
              <w:rPr>
                <w:sz w:val="22"/>
                <w:szCs w:val="22"/>
              </w:rPr>
            </w:pPr>
            <w:r>
              <w:rPr>
                <w:sz w:val="22"/>
                <w:szCs w:val="22"/>
              </w:rPr>
              <w:t>(в долях)</w:t>
            </w:r>
          </w:p>
        </w:tc>
      </w:tr>
      <w:tr w:rsidR="001E0056" w:rsidTr="001E0056">
        <w:tc>
          <w:tcPr>
            <w:tcW w:w="5387" w:type="dxa"/>
            <w:tcBorders>
              <w:top w:val="single" w:sz="4" w:space="0" w:color="auto"/>
              <w:left w:val="single" w:sz="4" w:space="0" w:color="auto"/>
              <w:bottom w:val="dotted" w:sz="4" w:space="0" w:color="auto"/>
              <w:right w:val="single" w:sz="4" w:space="0" w:color="auto"/>
            </w:tcBorders>
            <w:hideMark/>
          </w:tcPr>
          <w:p w:rsidR="001E0056" w:rsidRDefault="001E0056">
            <w:pPr>
              <w:widowControl w:val="0"/>
              <w:suppressAutoHyphens/>
              <w:autoSpaceDE w:val="0"/>
              <w:autoSpaceDN w:val="0"/>
              <w:adjustRightInd w:val="0"/>
              <w:jc w:val="both"/>
              <w:rPr>
                <w:sz w:val="28"/>
                <w:szCs w:val="28"/>
                <w:highlight w:val="yellow"/>
              </w:rPr>
            </w:pPr>
            <w:r>
              <w:rPr>
                <w:sz w:val="28"/>
                <w:szCs w:val="28"/>
              </w:rPr>
              <w:t xml:space="preserve">1. Расходы на функционирование органов местного самоуправления </w:t>
            </w:r>
            <w:proofErr w:type="spellStart"/>
            <w:r>
              <w:rPr>
                <w:sz w:val="28"/>
                <w:szCs w:val="28"/>
              </w:rPr>
              <w:t>муниципаль-ных</w:t>
            </w:r>
            <w:proofErr w:type="spellEnd"/>
            <w:r>
              <w:rPr>
                <w:sz w:val="28"/>
                <w:szCs w:val="28"/>
              </w:rPr>
              <w:t xml:space="preserve"> образований в Камчатском крае</w:t>
            </w:r>
          </w:p>
        </w:tc>
        <w:tc>
          <w:tcPr>
            <w:tcW w:w="1559" w:type="dxa"/>
            <w:tcBorders>
              <w:top w:val="single"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hanging="108"/>
              <w:jc w:val="center"/>
              <w:rPr>
                <w:sz w:val="28"/>
                <w:szCs w:val="28"/>
              </w:rPr>
            </w:pPr>
            <w:r>
              <w:rPr>
                <w:sz w:val="28"/>
                <w:szCs w:val="28"/>
              </w:rPr>
              <w:t>6 215</w:t>
            </w:r>
          </w:p>
        </w:tc>
        <w:tc>
          <w:tcPr>
            <w:tcW w:w="1559" w:type="dxa"/>
            <w:tcBorders>
              <w:top w:val="single"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r>
              <w:rPr>
                <w:sz w:val="28"/>
                <w:szCs w:val="28"/>
              </w:rPr>
              <w:t>25 531</w:t>
            </w:r>
          </w:p>
          <w:p w:rsidR="001E0056" w:rsidRDefault="001E0056">
            <w:pPr>
              <w:widowControl w:val="0"/>
              <w:suppressAutoHyphens/>
              <w:autoSpaceDE w:val="0"/>
              <w:autoSpaceDN w:val="0"/>
              <w:adjustRightInd w:val="0"/>
              <w:jc w:val="center"/>
              <w:rPr>
                <w:sz w:val="28"/>
                <w:szCs w:val="28"/>
              </w:rPr>
            </w:pPr>
          </w:p>
        </w:tc>
        <w:tc>
          <w:tcPr>
            <w:tcW w:w="2385" w:type="dxa"/>
            <w:tcBorders>
              <w:top w:val="single" w:sz="4" w:space="0" w:color="auto"/>
              <w:left w:val="single" w:sz="4" w:space="0" w:color="auto"/>
              <w:bottom w:val="dotted" w:sz="4" w:space="0" w:color="auto"/>
              <w:right w:val="single" w:sz="4" w:space="0" w:color="auto"/>
            </w:tcBorders>
            <w:vAlign w:val="center"/>
            <w:hideMark/>
          </w:tcPr>
          <w:p w:rsidR="001E0056" w:rsidRDefault="001E0056">
            <w:pPr>
              <w:widowControl w:val="0"/>
              <w:suppressAutoHyphens/>
              <w:autoSpaceDE w:val="0"/>
              <w:autoSpaceDN w:val="0"/>
              <w:adjustRightInd w:val="0"/>
              <w:ind w:hanging="108"/>
              <w:jc w:val="center"/>
              <w:rPr>
                <w:bCs/>
                <w:sz w:val="28"/>
                <w:szCs w:val="28"/>
              </w:rPr>
            </w:pPr>
            <w:r>
              <w:rPr>
                <w:bCs/>
                <w:sz w:val="28"/>
                <w:szCs w:val="28"/>
              </w:rPr>
              <w:t>0,213</w:t>
            </w:r>
          </w:p>
        </w:tc>
      </w:tr>
      <w:tr w:rsidR="001E0056" w:rsidTr="001E0056">
        <w:tc>
          <w:tcPr>
            <w:tcW w:w="5387" w:type="dxa"/>
            <w:tcBorders>
              <w:top w:val="dotted" w:sz="4" w:space="0" w:color="auto"/>
              <w:left w:val="single" w:sz="4" w:space="0" w:color="auto"/>
              <w:bottom w:val="dotted" w:sz="4" w:space="0" w:color="auto"/>
              <w:right w:val="single" w:sz="4" w:space="0" w:color="auto"/>
            </w:tcBorders>
            <w:hideMark/>
          </w:tcPr>
          <w:p w:rsidR="001E0056" w:rsidRDefault="001E0056">
            <w:pPr>
              <w:pStyle w:val="ConsPlusNormal"/>
              <w:suppressAutoHyphens/>
              <w:ind w:firstLine="39"/>
              <w:jc w:val="both"/>
              <w:rPr>
                <w:rFonts w:ascii="Times New Roman" w:hAnsi="Times New Roman" w:cs="Times New Roman"/>
                <w:sz w:val="28"/>
                <w:szCs w:val="28"/>
              </w:rPr>
            </w:pPr>
            <w:r>
              <w:rPr>
                <w:rFonts w:ascii="Times New Roman" w:hAnsi="Times New Roman" w:cs="Times New Roman"/>
                <w:sz w:val="28"/>
                <w:szCs w:val="28"/>
              </w:rPr>
              <w:t>2. Расходы:</w:t>
            </w:r>
          </w:p>
          <w:p w:rsidR="001E0056" w:rsidRDefault="001E0056">
            <w:pPr>
              <w:pStyle w:val="ConsPlusNormal"/>
              <w:suppressAutoHyphens/>
              <w:ind w:firstLine="39"/>
              <w:jc w:val="both"/>
              <w:rPr>
                <w:rFonts w:ascii="Times New Roman" w:hAnsi="Times New Roman" w:cs="Times New Roman"/>
                <w:sz w:val="28"/>
                <w:szCs w:val="28"/>
              </w:rPr>
            </w:pPr>
            <w:r>
              <w:rPr>
                <w:rFonts w:ascii="Times New Roman" w:hAnsi="Times New Roman" w:cs="Times New Roman"/>
                <w:sz w:val="28"/>
                <w:szCs w:val="28"/>
              </w:rPr>
              <w:t xml:space="preserve">- на дорожную деятельность в отношении автомобильных дорог местного значения в границах населенных пунктов поселения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(муниципального, городского округа), организацию дорожного движения, дорожную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организацию дорожного движения и обеспечение </w:t>
            </w:r>
            <w:r>
              <w:rPr>
                <w:rFonts w:ascii="Times New Roman" w:hAnsi="Times New Roman" w:cs="Times New Roman"/>
                <w:sz w:val="28"/>
                <w:szCs w:val="28"/>
              </w:rPr>
              <w:lastRenderedPageBreak/>
              <w:t>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на участие в организации деятельности по накоплению (в том числе раздельному накоплению) и транспортированию твердых коммунальных отходов на территории поселения,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 (муниципального, городского округа);</w:t>
            </w:r>
          </w:p>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на утверждение правил благоустройства территории поселения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поселения (муниципального, городского округа), требований к обеспечению доступности для инвалидов объектов социальной, инженерной и транспортной инфраструктур и предоставляемых услуг, организацию благоустройства территории поселения (муниципального, городского округа) в соответствии с указанными правилами, а также организацию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(муниципального, городского округа);</w:t>
            </w:r>
          </w:p>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на присвоение адресов объектам адресации, изменение, аннулирование адресов, присвоение наименований </w:t>
            </w:r>
            <w:r>
              <w:rPr>
                <w:rFonts w:ascii="Times New Roman" w:hAnsi="Times New Roman" w:cs="Times New Roman"/>
                <w:sz w:val="28"/>
                <w:szCs w:val="28"/>
              </w:rPr>
              <w:lastRenderedPageBreak/>
              <w:t>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межселенной территории муниципального района, а также изменение, аннулирование таких наименований, размещение информации в государственном адресном реестре;</w:t>
            </w:r>
          </w:p>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на организацию ритуальных услуг и содержание мест захоронения, содержание на территории муниципального района </w:t>
            </w:r>
            <w:proofErr w:type="spellStart"/>
            <w:r>
              <w:rPr>
                <w:rFonts w:ascii="Times New Roman" w:hAnsi="Times New Roman" w:cs="Times New Roman"/>
                <w:sz w:val="28"/>
                <w:szCs w:val="28"/>
              </w:rPr>
              <w:t>межпоселенческих</w:t>
            </w:r>
            <w:proofErr w:type="spellEnd"/>
            <w:r>
              <w:rPr>
                <w:rFonts w:ascii="Times New Roman" w:hAnsi="Times New Roman" w:cs="Times New Roman"/>
                <w:sz w:val="28"/>
                <w:szCs w:val="28"/>
              </w:rPr>
              <w:t xml:space="preserve"> мест захоронения</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17 292</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hanging="108"/>
              <w:jc w:val="center"/>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6 791</w:t>
            </w:r>
          </w:p>
        </w:tc>
        <w:tc>
          <w:tcPr>
            <w:tcW w:w="2385"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hanging="108"/>
              <w:jc w:val="center"/>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0,221</w:t>
            </w:r>
          </w:p>
        </w:tc>
      </w:tr>
      <w:tr w:rsidR="001E0056" w:rsidTr="001E0056">
        <w:tc>
          <w:tcPr>
            <w:tcW w:w="5387" w:type="dxa"/>
            <w:tcBorders>
              <w:top w:val="dotted" w:sz="4" w:space="0" w:color="auto"/>
              <w:left w:val="single" w:sz="4" w:space="0" w:color="auto"/>
              <w:bottom w:val="dotted" w:sz="4" w:space="0" w:color="auto"/>
              <w:right w:val="single" w:sz="4" w:space="0" w:color="auto"/>
            </w:tcBorders>
            <w:hideMark/>
          </w:tcPr>
          <w:p w:rsidR="001E0056" w:rsidRDefault="001E0056">
            <w:pPr>
              <w:widowControl w:val="0"/>
              <w:suppressAutoHyphens/>
              <w:autoSpaceDE w:val="0"/>
              <w:autoSpaceDN w:val="0"/>
              <w:adjustRightInd w:val="0"/>
              <w:jc w:val="both"/>
              <w:rPr>
                <w:sz w:val="28"/>
                <w:szCs w:val="28"/>
              </w:rPr>
            </w:pPr>
            <w:r>
              <w:rPr>
                <w:sz w:val="28"/>
                <w:szCs w:val="28"/>
              </w:rPr>
              <w:lastRenderedPageBreak/>
              <w:t>3. Расходы на создание условий для предоставления транспортных услуг населению и организацию транспортного обслуживания населения в границах поселения (муниципального, городского округа), между поселениями в границах муниципального района</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431</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289</w:t>
            </w:r>
          </w:p>
        </w:tc>
        <w:tc>
          <w:tcPr>
            <w:tcW w:w="2385" w:type="dxa"/>
            <w:tcBorders>
              <w:top w:val="dotted" w:sz="4" w:space="0" w:color="auto"/>
              <w:left w:val="single" w:sz="4" w:space="0" w:color="auto"/>
              <w:bottom w:val="dotted" w:sz="4" w:space="0" w:color="auto"/>
              <w:right w:val="single" w:sz="4" w:space="0" w:color="auto"/>
            </w:tcBorders>
            <w:vAlign w:val="center"/>
          </w:tcPr>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firstLine="720"/>
              <w:rPr>
                <w:bCs/>
                <w:sz w:val="28"/>
                <w:szCs w:val="28"/>
              </w:rPr>
            </w:pPr>
          </w:p>
          <w:p w:rsidR="001E0056" w:rsidRDefault="001E0056">
            <w:pPr>
              <w:widowControl w:val="0"/>
              <w:suppressAutoHyphens/>
              <w:autoSpaceDE w:val="0"/>
              <w:autoSpaceDN w:val="0"/>
              <w:adjustRightInd w:val="0"/>
              <w:ind w:hanging="108"/>
              <w:jc w:val="center"/>
              <w:rPr>
                <w:bCs/>
                <w:sz w:val="28"/>
                <w:szCs w:val="28"/>
              </w:rPr>
            </w:pPr>
            <w:r>
              <w:rPr>
                <w:bCs/>
                <w:sz w:val="28"/>
                <w:szCs w:val="28"/>
              </w:rPr>
              <w:t>0,005</w:t>
            </w:r>
          </w:p>
        </w:tc>
      </w:tr>
      <w:tr w:rsidR="001E0056" w:rsidTr="001E0056">
        <w:tc>
          <w:tcPr>
            <w:tcW w:w="5387" w:type="dxa"/>
            <w:tcBorders>
              <w:top w:val="dotted" w:sz="4" w:space="0" w:color="auto"/>
              <w:left w:val="single" w:sz="4" w:space="0" w:color="auto"/>
              <w:bottom w:val="dotted" w:sz="4" w:space="0" w:color="auto"/>
              <w:right w:val="single" w:sz="4" w:space="0" w:color="auto"/>
            </w:tcBorders>
            <w:hideMark/>
          </w:tcPr>
          <w:p w:rsidR="001E0056" w:rsidRDefault="001E0056">
            <w:pPr>
              <w:widowControl w:val="0"/>
              <w:suppressAutoHyphens/>
              <w:autoSpaceDE w:val="0"/>
              <w:autoSpaceDN w:val="0"/>
              <w:adjustRightInd w:val="0"/>
              <w:jc w:val="both"/>
              <w:rPr>
                <w:sz w:val="28"/>
                <w:szCs w:val="28"/>
              </w:rPr>
            </w:pPr>
            <w:r>
              <w:rPr>
                <w:sz w:val="28"/>
                <w:szCs w:val="28"/>
              </w:rPr>
              <w:t xml:space="preserve">4. Расходы на организацию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w:t>
            </w:r>
            <w:r>
              <w:rPr>
                <w:sz w:val="28"/>
                <w:szCs w:val="28"/>
              </w:rPr>
              <w:lastRenderedPageBreak/>
              <w:t>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Камчатского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
                <w:bCs/>
                <w:sz w:val="28"/>
                <w:szCs w:val="28"/>
              </w:rPr>
            </w:pPr>
          </w:p>
          <w:p w:rsidR="001E0056" w:rsidRDefault="001E0056">
            <w:pPr>
              <w:widowControl w:val="0"/>
              <w:suppressAutoHyphens/>
              <w:autoSpaceDE w:val="0"/>
              <w:autoSpaceDN w:val="0"/>
              <w:adjustRightInd w:val="0"/>
              <w:ind w:firstLine="720"/>
              <w:jc w:val="center"/>
              <w:rPr>
                <w:b/>
                <w:bCs/>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r>
              <w:rPr>
                <w:sz w:val="28"/>
                <w:szCs w:val="28"/>
              </w:rPr>
              <w:lastRenderedPageBreak/>
              <w:t>191 152</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r>
              <w:rPr>
                <w:sz w:val="28"/>
                <w:szCs w:val="28"/>
              </w:rPr>
              <w:lastRenderedPageBreak/>
              <w:t>279 730</w:t>
            </w:r>
          </w:p>
        </w:tc>
        <w:tc>
          <w:tcPr>
            <w:tcW w:w="2385"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ind w:firstLine="72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p>
          <w:p w:rsidR="001E0056" w:rsidRDefault="001E0056">
            <w:pPr>
              <w:widowControl w:val="0"/>
              <w:suppressAutoHyphens/>
              <w:autoSpaceDE w:val="0"/>
              <w:autoSpaceDN w:val="0"/>
              <w:adjustRightInd w:val="0"/>
              <w:jc w:val="center"/>
              <w:rPr>
                <w:sz w:val="28"/>
                <w:szCs w:val="28"/>
              </w:rPr>
            </w:pPr>
            <w:r>
              <w:rPr>
                <w:sz w:val="28"/>
                <w:szCs w:val="28"/>
              </w:rPr>
              <w:lastRenderedPageBreak/>
              <w:t>0,527</w:t>
            </w:r>
          </w:p>
        </w:tc>
      </w:tr>
      <w:tr w:rsidR="001E0056" w:rsidTr="001E0056">
        <w:tc>
          <w:tcPr>
            <w:tcW w:w="5387" w:type="dxa"/>
            <w:tcBorders>
              <w:top w:val="dotted" w:sz="4" w:space="0" w:color="auto"/>
              <w:left w:val="single" w:sz="4" w:space="0" w:color="auto"/>
              <w:bottom w:val="dotted" w:sz="4" w:space="0" w:color="auto"/>
              <w:right w:val="single" w:sz="4" w:space="0" w:color="auto"/>
            </w:tcBorders>
            <w:hideMark/>
          </w:tcPr>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5. Расходы на организацию библиотечного обслуживания населения, комплектование и обеспечение сохранности библиотечных фондов библиотек поселений (муниципальных, городских округов), организацию библиотечного обслуживания населения </w:t>
            </w:r>
            <w:proofErr w:type="spellStart"/>
            <w:r>
              <w:rPr>
                <w:rFonts w:ascii="Times New Roman" w:hAnsi="Times New Roman" w:cs="Times New Roman"/>
                <w:sz w:val="28"/>
                <w:szCs w:val="28"/>
              </w:rPr>
              <w:t>межпоселенческими</w:t>
            </w:r>
            <w:proofErr w:type="spellEnd"/>
            <w:r>
              <w:rPr>
                <w:rFonts w:ascii="Times New Roman" w:hAnsi="Times New Roman" w:cs="Times New Roman"/>
                <w:sz w:val="28"/>
                <w:szCs w:val="28"/>
              </w:rPr>
              <w:t xml:space="preserve"> библиотеками, комплектование и обеспечение сохранности их библиотечных фондов</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jc w:val="center"/>
              <w:rPr>
                <w:bCs/>
                <w:sz w:val="28"/>
                <w:szCs w:val="28"/>
              </w:rPr>
            </w:pPr>
            <w:r>
              <w:rPr>
                <w:bCs/>
                <w:sz w:val="28"/>
                <w:szCs w:val="28"/>
              </w:rPr>
              <w:t>609</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23"/>
              <w:jc w:val="center"/>
              <w:rPr>
                <w:bCs/>
                <w:sz w:val="28"/>
                <w:szCs w:val="28"/>
              </w:rPr>
            </w:pPr>
            <w:r>
              <w:rPr>
                <w:bCs/>
                <w:sz w:val="28"/>
                <w:szCs w:val="28"/>
              </w:rPr>
              <w:t>3 076</w:t>
            </w:r>
          </w:p>
        </w:tc>
        <w:tc>
          <w:tcPr>
            <w:tcW w:w="2385" w:type="dxa"/>
            <w:tcBorders>
              <w:top w:val="dotted" w:sz="4" w:space="0" w:color="auto"/>
              <w:left w:val="single" w:sz="4" w:space="0" w:color="auto"/>
              <w:bottom w:val="dotted" w:sz="4" w:space="0" w:color="auto"/>
              <w:right w:val="single" w:sz="4" w:space="0" w:color="auto"/>
            </w:tcBorders>
            <w:vAlign w:val="center"/>
          </w:tcPr>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p>
          <w:p w:rsidR="001E0056" w:rsidRDefault="001E0056">
            <w:pPr>
              <w:widowControl w:val="0"/>
              <w:suppressAutoHyphens/>
              <w:autoSpaceDE w:val="0"/>
              <w:autoSpaceDN w:val="0"/>
              <w:adjustRightInd w:val="0"/>
              <w:ind w:firstLine="104"/>
              <w:jc w:val="center"/>
              <w:rPr>
                <w:bCs/>
                <w:sz w:val="28"/>
                <w:szCs w:val="28"/>
              </w:rPr>
            </w:pPr>
            <w:r>
              <w:rPr>
                <w:bCs/>
                <w:sz w:val="28"/>
                <w:szCs w:val="28"/>
              </w:rPr>
              <w:t>0,024</w:t>
            </w:r>
          </w:p>
          <w:p w:rsidR="001E0056" w:rsidRDefault="001E0056">
            <w:pPr>
              <w:widowControl w:val="0"/>
              <w:suppressAutoHyphens/>
              <w:autoSpaceDE w:val="0"/>
              <w:autoSpaceDN w:val="0"/>
              <w:adjustRightInd w:val="0"/>
              <w:ind w:firstLine="104"/>
              <w:rPr>
                <w:bCs/>
                <w:sz w:val="28"/>
                <w:szCs w:val="28"/>
              </w:rPr>
            </w:pPr>
          </w:p>
        </w:tc>
      </w:tr>
      <w:tr w:rsidR="001E0056" w:rsidTr="001E0056">
        <w:tc>
          <w:tcPr>
            <w:tcW w:w="5387" w:type="dxa"/>
            <w:tcBorders>
              <w:top w:val="dotted" w:sz="4" w:space="0" w:color="auto"/>
              <w:left w:val="single" w:sz="4" w:space="0" w:color="auto"/>
              <w:bottom w:val="dotted" w:sz="4" w:space="0" w:color="auto"/>
              <w:right w:val="single" w:sz="4" w:space="0" w:color="auto"/>
            </w:tcBorders>
            <w:hideMark/>
          </w:tcPr>
          <w:p w:rsidR="001E0056" w:rsidRDefault="001E0056">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6. Расходы на обеспечение условий для развития на территории поселения (муниципального, городского округа) физической культуры, школьного спорта и массового спорта, организацию проведения официальных физкультурно-оздоровительных и спортивных мероприятий поселения (муниципального, городского округа);</w:t>
            </w:r>
          </w:p>
          <w:p w:rsidR="001E0056" w:rsidRDefault="001E0056">
            <w:pPr>
              <w:pStyle w:val="ConsPlusNormal"/>
              <w:suppressAutoHyphens/>
              <w:ind w:firstLine="0"/>
              <w:jc w:val="both"/>
              <w:rPr>
                <w:sz w:val="28"/>
                <w:szCs w:val="28"/>
              </w:rPr>
            </w:pPr>
            <w:r>
              <w:rPr>
                <w:rFonts w:ascii="Times New Roman" w:hAnsi="Times New Roman" w:cs="Times New Roman"/>
                <w:sz w:val="28"/>
                <w:szCs w:val="28"/>
              </w:rPr>
              <w:t>обеспечение условий для развития на территории муниципального района физической культуры, школьного спорта и массового спорта, организацию проведения официальных физкультурно-оздоровительных и спортивных мероприятий муниципального района</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p>
          <w:p w:rsidR="001E0056" w:rsidRDefault="001E0056">
            <w:pPr>
              <w:widowControl w:val="0"/>
              <w:suppressAutoHyphens/>
              <w:autoSpaceDE w:val="0"/>
              <w:autoSpaceDN w:val="0"/>
              <w:adjustRightInd w:val="0"/>
              <w:ind w:firstLine="5"/>
              <w:jc w:val="center"/>
              <w:rPr>
                <w:bCs/>
                <w:sz w:val="28"/>
                <w:szCs w:val="28"/>
              </w:rPr>
            </w:pPr>
            <w:r>
              <w:rPr>
                <w:bCs/>
                <w:sz w:val="28"/>
                <w:szCs w:val="28"/>
              </w:rPr>
              <w:t>201</w:t>
            </w:r>
          </w:p>
        </w:tc>
        <w:tc>
          <w:tcPr>
            <w:tcW w:w="1559" w:type="dxa"/>
            <w:tcBorders>
              <w:top w:val="dotted" w:sz="4" w:space="0" w:color="auto"/>
              <w:left w:val="single" w:sz="4" w:space="0" w:color="auto"/>
              <w:bottom w:val="dotted" w:sz="4" w:space="0" w:color="auto"/>
              <w:right w:val="single" w:sz="4" w:space="0" w:color="auto"/>
            </w:tcBorders>
          </w:tcPr>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720"/>
              <w:jc w:val="center"/>
              <w:rPr>
                <w:bCs/>
                <w:sz w:val="28"/>
                <w:szCs w:val="28"/>
              </w:rPr>
            </w:pPr>
          </w:p>
          <w:p w:rsidR="001E0056" w:rsidRDefault="001E0056">
            <w:pPr>
              <w:widowControl w:val="0"/>
              <w:suppressAutoHyphens/>
              <w:autoSpaceDE w:val="0"/>
              <w:autoSpaceDN w:val="0"/>
              <w:adjustRightInd w:val="0"/>
              <w:ind w:firstLine="23"/>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p>
          <w:p w:rsidR="001E0056" w:rsidRDefault="001E0056">
            <w:pPr>
              <w:widowControl w:val="0"/>
              <w:suppressAutoHyphens/>
              <w:autoSpaceDE w:val="0"/>
              <w:autoSpaceDN w:val="0"/>
              <w:adjustRightInd w:val="0"/>
              <w:ind w:hanging="119"/>
              <w:jc w:val="center"/>
              <w:rPr>
                <w:bCs/>
                <w:sz w:val="28"/>
                <w:szCs w:val="28"/>
              </w:rPr>
            </w:pPr>
            <w:r>
              <w:rPr>
                <w:bCs/>
                <w:sz w:val="28"/>
                <w:szCs w:val="28"/>
              </w:rPr>
              <w:t>474</w:t>
            </w:r>
          </w:p>
        </w:tc>
        <w:tc>
          <w:tcPr>
            <w:tcW w:w="2385" w:type="dxa"/>
            <w:tcBorders>
              <w:top w:val="dotted" w:sz="4" w:space="0" w:color="auto"/>
              <w:left w:val="single" w:sz="4" w:space="0" w:color="auto"/>
              <w:bottom w:val="dotted" w:sz="4" w:space="0" w:color="auto"/>
              <w:right w:val="single" w:sz="4" w:space="0" w:color="auto"/>
            </w:tcBorders>
            <w:vAlign w:val="center"/>
          </w:tcPr>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r>
              <w:rPr>
                <w:bCs/>
                <w:sz w:val="28"/>
                <w:szCs w:val="28"/>
              </w:rPr>
              <w:t>0,005</w:t>
            </w:r>
          </w:p>
        </w:tc>
      </w:tr>
      <w:tr w:rsidR="001E0056" w:rsidTr="001E0056">
        <w:tc>
          <w:tcPr>
            <w:tcW w:w="5387" w:type="dxa"/>
            <w:tcBorders>
              <w:top w:val="dotted" w:sz="4" w:space="0" w:color="auto"/>
              <w:left w:val="single" w:sz="4" w:space="0" w:color="auto"/>
              <w:bottom w:val="single" w:sz="4" w:space="0" w:color="auto"/>
              <w:right w:val="single" w:sz="4" w:space="0" w:color="auto"/>
            </w:tcBorders>
            <w:hideMark/>
          </w:tcPr>
          <w:p w:rsidR="001E0056" w:rsidRDefault="001E0056">
            <w:pPr>
              <w:widowControl w:val="0"/>
              <w:suppressAutoHyphens/>
              <w:autoSpaceDE w:val="0"/>
              <w:autoSpaceDN w:val="0"/>
              <w:adjustRightInd w:val="0"/>
              <w:jc w:val="both"/>
              <w:rPr>
                <w:sz w:val="28"/>
                <w:szCs w:val="28"/>
              </w:rPr>
            </w:pPr>
            <w:r>
              <w:rPr>
                <w:sz w:val="28"/>
                <w:szCs w:val="28"/>
              </w:rPr>
              <w:lastRenderedPageBreak/>
              <w:t xml:space="preserve">7. </w:t>
            </w:r>
            <w:r>
              <w:rPr>
                <w:sz w:val="28"/>
              </w:rPr>
              <w:t xml:space="preserve">Расходы на организацию и осуществление мероприятий по работе с детьми и молодежью, участие в реализации молодежной политики, разработку и реализацию мер по обеспечению и защите прав и законных интересов молодежи, разработку и реализацию муниципальных программ по основным направлениям реализации молодежной политики, организацию и осуществление мониторинга реализации молодежной политики в поселении (муниципальном, городском округе), организацию и осуществление мероприятий </w:t>
            </w:r>
            <w:proofErr w:type="spellStart"/>
            <w:r>
              <w:rPr>
                <w:sz w:val="28"/>
              </w:rPr>
              <w:t>межпоселенческого</w:t>
            </w:r>
            <w:proofErr w:type="spellEnd"/>
            <w:r>
              <w:rPr>
                <w:sz w:val="28"/>
              </w:rPr>
              <w:t xml:space="preserve"> характера по работе с детьми и молодежью, участие в реализации молодежной политики, разработку и реализацию мер по обеспечению и защите прав и законных интересов молодежи, разработку и реализацию муниципальных программ по основным направлениям реализации молодежной политики, организацию и осуществление мониторинга реализации молодежной политики</w:t>
            </w:r>
          </w:p>
        </w:tc>
        <w:tc>
          <w:tcPr>
            <w:tcW w:w="1559" w:type="dxa"/>
            <w:tcBorders>
              <w:top w:val="dotted" w:sz="4" w:space="0" w:color="auto"/>
              <w:left w:val="single" w:sz="4" w:space="0" w:color="auto"/>
              <w:bottom w:val="single" w:sz="4" w:space="0" w:color="auto"/>
              <w:right w:val="single" w:sz="4" w:space="0" w:color="auto"/>
            </w:tcBorders>
          </w:tcPr>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r>
              <w:rPr>
                <w:bCs/>
                <w:sz w:val="28"/>
                <w:szCs w:val="28"/>
              </w:rPr>
              <w:t>800</w:t>
            </w:r>
          </w:p>
        </w:tc>
        <w:tc>
          <w:tcPr>
            <w:tcW w:w="1559" w:type="dxa"/>
            <w:tcBorders>
              <w:top w:val="dotted" w:sz="4" w:space="0" w:color="auto"/>
              <w:left w:val="single" w:sz="4" w:space="0" w:color="auto"/>
              <w:bottom w:val="single" w:sz="4" w:space="0" w:color="auto"/>
              <w:right w:val="single" w:sz="4" w:space="0" w:color="auto"/>
            </w:tcBorders>
          </w:tcPr>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p>
          <w:p w:rsidR="001E0056" w:rsidRDefault="001E0056">
            <w:pPr>
              <w:widowControl w:val="0"/>
              <w:suppressAutoHyphens/>
              <w:autoSpaceDE w:val="0"/>
              <w:autoSpaceDN w:val="0"/>
              <w:adjustRightInd w:val="0"/>
              <w:jc w:val="center"/>
              <w:rPr>
                <w:bCs/>
                <w:sz w:val="28"/>
                <w:szCs w:val="28"/>
              </w:rPr>
            </w:pPr>
            <w:r>
              <w:rPr>
                <w:bCs/>
                <w:sz w:val="28"/>
                <w:szCs w:val="28"/>
              </w:rPr>
              <w:t>1 469</w:t>
            </w:r>
          </w:p>
        </w:tc>
        <w:tc>
          <w:tcPr>
            <w:tcW w:w="2385" w:type="dxa"/>
            <w:tcBorders>
              <w:top w:val="dotted" w:sz="4" w:space="0" w:color="auto"/>
              <w:left w:val="single" w:sz="4" w:space="0" w:color="auto"/>
              <w:bottom w:val="single" w:sz="4" w:space="0" w:color="auto"/>
              <w:right w:val="single" w:sz="4" w:space="0" w:color="auto"/>
            </w:tcBorders>
            <w:vAlign w:val="center"/>
            <w:hideMark/>
          </w:tcPr>
          <w:p w:rsidR="001E0056" w:rsidRDefault="001E0056">
            <w:pPr>
              <w:widowControl w:val="0"/>
              <w:suppressAutoHyphens/>
              <w:autoSpaceDE w:val="0"/>
              <w:autoSpaceDN w:val="0"/>
              <w:adjustRightInd w:val="0"/>
              <w:jc w:val="center"/>
              <w:rPr>
                <w:bCs/>
                <w:sz w:val="28"/>
                <w:szCs w:val="28"/>
              </w:rPr>
            </w:pPr>
            <w:r>
              <w:rPr>
                <w:bCs/>
                <w:sz w:val="28"/>
                <w:szCs w:val="28"/>
              </w:rPr>
              <w:t>0,006</w:t>
            </w:r>
          </w:p>
        </w:tc>
      </w:tr>
    </w:tbl>
    <w:p w:rsidR="001E0056" w:rsidRDefault="001E0056" w:rsidP="001E0056">
      <w:pPr>
        <w:pStyle w:val="a4"/>
        <w:suppressAutoHyphens/>
        <w:ind w:firstLine="709"/>
      </w:pPr>
    </w:p>
    <w:p w:rsidR="001E0056" w:rsidRDefault="001E0056" w:rsidP="001E0056">
      <w:pPr>
        <w:pStyle w:val="a4"/>
        <w:suppressAutoHyphens/>
        <w:ind w:firstLine="709"/>
      </w:pPr>
      <w:r>
        <w:t>Статья 9</w:t>
      </w:r>
    </w:p>
    <w:p w:rsidR="001E0056" w:rsidRDefault="001E0056" w:rsidP="001E0056">
      <w:pPr>
        <w:suppressAutoHyphens/>
        <w:ind w:firstLine="709"/>
        <w:jc w:val="both"/>
        <w:rPr>
          <w:sz w:val="28"/>
          <w:szCs w:val="28"/>
        </w:rPr>
      </w:pPr>
      <w:r>
        <w:rPr>
          <w:sz w:val="28"/>
          <w:szCs w:val="28"/>
        </w:rPr>
        <w:t xml:space="preserve">1. Установить в соответствии с Законами Камчатского края                             от 01.04.2014 № 419 «О наделении органов местного самоуправления муниципальных образований в Камчатском крае государственными полномочиями по опеке и попечительству в Камчатском крае», от 07.12.2016 № 42 «О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осуществлению регионального государственного жилищного контроля (надзора) и регионального государственного лицензионного контроля за осуществлением предпринимательской деятельности по управлению многоквартирными домами», от 03.03.2021 № 561 «О наделении органов местного самоуправления муниципальных образований в Камчатском крае государственным полномочием Камчатского края по оказанию государственной социальной помощи на основании социального контракта малоимущим гражданам», от 19.12.2022 № 166 «О наделении органов местного самоуправления муниципальных образований в Камчатском крае государственными полномочиями Камчатского края по вопросам установления регулируемых тарифов на перевозки пассажиров и багажа </w:t>
      </w:r>
      <w:r>
        <w:rPr>
          <w:sz w:val="28"/>
          <w:szCs w:val="28"/>
        </w:rPr>
        <w:lastRenderedPageBreak/>
        <w:t>автомобильным транспортом общего пользования по муниципальным маршрутам регулярных перевозок в Камчатском крае» на 2026–2028 годы годовой норматив расходов на осуществление государственных полномочий в части заработной платы и начислений на выплаты по оплате труда специалистов, осуществляющих государственные полномочия, в расчете на одного специалиста:</w:t>
      </w:r>
    </w:p>
    <w:p w:rsidR="001E0056" w:rsidRDefault="001E0056" w:rsidP="001E0056">
      <w:pPr>
        <w:suppressAutoHyphens/>
        <w:ind w:firstLine="709"/>
        <w:jc w:val="both"/>
        <w:rPr>
          <w:sz w:val="28"/>
          <w:szCs w:val="28"/>
        </w:rPr>
      </w:pPr>
      <w:r>
        <w:rPr>
          <w:sz w:val="28"/>
          <w:szCs w:val="28"/>
        </w:rPr>
        <w:t>1) для муниципальных образований, расположенных на территории Корякского округа, – 1 269,2 тыс. рублей;</w:t>
      </w:r>
    </w:p>
    <w:p w:rsidR="001E0056" w:rsidRDefault="001E0056" w:rsidP="001E0056">
      <w:pPr>
        <w:suppressAutoHyphens/>
        <w:ind w:firstLine="709"/>
        <w:jc w:val="both"/>
        <w:rPr>
          <w:sz w:val="28"/>
          <w:szCs w:val="28"/>
        </w:rPr>
      </w:pPr>
      <w:r>
        <w:rPr>
          <w:sz w:val="28"/>
          <w:szCs w:val="28"/>
        </w:rPr>
        <w:t>2) для Алеутского муниципального округа – 1 359,0 тыс. рублей;</w:t>
      </w:r>
    </w:p>
    <w:p w:rsidR="001E0056" w:rsidRDefault="001E0056" w:rsidP="001E0056">
      <w:pPr>
        <w:suppressAutoHyphens/>
        <w:ind w:firstLine="709"/>
        <w:jc w:val="both"/>
        <w:rPr>
          <w:sz w:val="28"/>
          <w:szCs w:val="28"/>
        </w:rPr>
      </w:pPr>
      <w:r>
        <w:rPr>
          <w:sz w:val="28"/>
          <w:szCs w:val="28"/>
        </w:rPr>
        <w:t>3) для остальных муниципальных образований в Камчатском крае –1 177,1 тыс. рублей.</w:t>
      </w:r>
    </w:p>
    <w:p w:rsidR="001E0056" w:rsidRDefault="001E0056" w:rsidP="001E0056">
      <w:pPr>
        <w:suppressAutoHyphens/>
        <w:ind w:firstLine="709"/>
        <w:jc w:val="both"/>
        <w:rPr>
          <w:sz w:val="28"/>
          <w:szCs w:val="28"/>
        </w:rPr>
      </w:pPr>
      <w:r>
        <w:rPr>
          <w:sz w:val="28"/>
          <w:szCs w:val="28"/>
        </w:rPr>
        <w:t>2. Установить в соответствии с Законом Камчатского края от 10.03.2022       № 59 «О наделении органов местного самоуправления муниципальных образований в Камчатском крае государственным полномочием Камчатского края по созданию и организации деятельности муниципальных комиссий по делам несовершеннолетних и защите их прав» на 2026–2028 годы:</w:t>
      </w:r>
    </w:p>
    <w:p w:rsidR="001E0056" w:rsidRDefault="001E0056" w:rsidP="001E0056">
      <w:pPr>
        <w:suppressAutoHyphens/>
        <w:autoSpaceDE w:val="0"/>
        <w:autoSpaceDN w:val="0"/>
        <w:adjustRightInd w:val="0"/>
        <w:ind w:firstLine="708"/>
        <w:jc w:val="both"/>
        <w:rPr>
          <w:sz w:val="28"/>
          <w:szCs w:val="28"/>
        </w:rPr>
      </w:pPr>
      <w:r>
        <w:rPr>
          <w:sz w:val="28"/>
          <w:szCs w:val="28"/>
        </w:rPr>
        <w:t>1) годовой норматив расходов на осуществление государственного полномочия в части заработной платы и начислений на выплаты по оплате труда работников муниципальной комиссии по делам несовершеннолетних и защите их прав в расчете на одного работника:</w:t>
      </w:r>
    </w:p>
    <w:p w:rsidR="001E0056" w:rsidRDefault="001E0056" w:rsidP="001E0056">
      <w:pPr>
        <w:suppressAutoHyphens/>
        <w:ind w:firstLine="709"/>
        <w:jc w:val="both"/>
        <w:rPr>
          <w:sz w:val="28"/>
          <w:szCs w:val="28"/>
        </w:rPr>
      </w:pPr>
      <w:r>
        <w:rPr>
          <w:sz w:val="28"/>
          <w:szCs w:val="28"/>
        </w:rPr>
        <w:t>а) для муниципальных образований, расположенных на территории Корякского округа, – 1 269,2 тыс. рублей;</w:t>
      </w:r>
    </w:p>
    <w:p w:rsidR="001E0056" w:rsidRDefault="001E0056" w:rsidP="001E0056">
      <w:pPr>
        <w:suppressAutoHyphens/>
        <w:ind w:firstLine="709"/>
        <w:jc w:val="both"/>
        <w:rPr>
          <w:sz w:val="28"/>
          <w:szCs w:val="28"/>
        </w:rPr>
      </w:pPr>
      <w:r>
        <w:rPr>
          <w:sz w:val="28"/>
          <w:szCs w:val="28"/>
        </w:rPr>
        <w:t>б) для Алеутского муниципального округа – 1 359,0 тыс. рублей;</w:t>
      </w:r>
    </w:p>
    <w:p w:rsidR="001E0056" w:rsidRDefault="001E0056" w:rsidP="001E0056">
      <w:pPr>
        <w:suppressAutoHyphens/>
        <w:ind w:firstLine="709"/>
        <w:jc w:val="both"/>
        <w:rPr>
          <w:sz w:val="28"/>
          <w:szCs w:val="28"/>
        </w:rPr>
      </w:pPr>
      <w:r>
        <w:rPr>
          <w:sz w:val="28"/>
          <w:szCs w:val="28"/>
        </w:rPr>
        <w:t>в) для остальных муниципальных образований в Камчатском крае – 1 177,1 тыс. рублей;</w:t>
      </w:r>
    </w:p>
    <w:p w:rsidR="001E0056" w:rsidRDefault="001E0056" w:rsidP="001E0056">
      <w:pPr>
        <w:suppressAutoHyphens/>
        <w:autoSpaceDE w:val="0"/>
        <w:autoSpaceDN w:val="0"/>
        <w:adjustRightInd w:val="0"/>
        <w:ind w:firstLine="708"/>
        <w:jc w:val="both"/>
        <w:rPr>
          <w:sz w:val="28"/>
          <w:szCs w:val="28"/>
        </w:rPr>
      </w:pPr>
      <w:r>
        <w:rPr>
          <w:sz w:val="28"/>
          <w:szCs w:val="28"/>
        </w:rPr>
        <w:t>2) годовой норматив расходов на осуществление государственного полномочия в части заработной платы и начислений на выплаты по оплате труда заместителя председателя муниципальной комиссии по делам несовершеннолетних и защите их прав в размере 1 765,8 тыс. рублей.</w:t>
      </w:r>
    </w:p>
    <w:p w:rsidR="001E0056" w:rsidRDefault="001E0056" w:rsidP="001E0056">
      <w:pPr>
        <w:suppressAutoHyphens/>
        <w:ind w:firstLine="709"/>
        <w:jc w:val="both"/>
        <w:rPr>
          <w:sz w:val="28"/>
          <w:szCs w:val="28"/>
        </w:rPr>
      </w:pPr>
      <w:r>
        <w:rPr>
          <w:sz w:val="28"/>
          <w:szCs w:val="28"/>
        </w:rPr>
        <w:t xml:space="preserve"> 3. Установить в соответствии с Законом Камчатского края от 21.05.2021 № 601 «О наделении органов местного самоуправления муниципальных образований в Камчатском крае государственными полномочиями Камчатского края по вопросам создания административных комиссий в целях привлечения к административной ответственности, предусмотренной законом Камчатского края» на 2026–2028 годы норматив финансовых затрат в месяц на осуществление государственного полномочия Камчатского края по созданию административных комиссий в целях привлечения к административной ответственности, предусмотренной законом Камчатского края, в размере 1,761 тыс. рублей.</w:t>
      </w:r>
    </w:p>
    <w:p w:rsidR="001E0056" w:rsidRDefault="001E0056" w:rsidP="001E0056">
      <w:pPr>
        <w:suppressAutoHyphens/>
        <w:ind w:firstLine="709"/>
        <w:jc w:val="both"/>
        <w:rPr>
          <w:sz w:val="28"/>
          <w:szCs w:val="28"/>
        </w:rPr>
      </w:pPr>
      <w:r>
        <w:rPr>
          <w:sz w:val="28"/>
          <w:szCs w:val="28"/>
        </w:rPr>
        <w:t xml:space="preserve">4. Установить в соответствии с Законом Камчатского края от 08.06.2015 № 606 «О наделении органов местного самоуправления муниципальных образований в Камчатском крае отдельными государственными полномочиями Камчатского края в области обращения с животными без владельцев» на 2026–2028 годы норматив финансовых затрат в день на содержание одного животного без владельца, которое не может быть </w:t>
      </w:r>
      <w:r>
        <w:rPr>
          <w:sz w:val="28"/>
          <w:szCs w:val="28"/>
        </w:rPr>
        <w:lastRenderedPageBreak/>
        <w:t>возвращено на прежнее место его обитания, в приюте для животных в размере 0,21924 тыс. рублей.</w:t>
      </w:r>
    </w:p>
    <w:p w:rsidR="001E0056" w:rsidRDefault="001E0056" w:rsidP="001E0056">
      <w:pPr>
        <w:widowControl w:val="0"/>
        <w:suppressAutoHyphens/>
        <w:autoSpaceDE w:val="0"/>
        <w:autoSpaceDN w:val="0"/>
        <w:adjustRightInd w:val="0"/>
        <w:ind w:firstLine="709"/>
        <w:jc w:val="both"/>
        <w:rPr>
          <w:b/>
          <w:bCs/>
          <w:sz w:val="28"/>
          <w:szCs w:val="28"/>
        </w:rPr>
      </w:pPr>
    </w:p>
    <w:p w:rsidR="001E0056" w:rsidRDefault="001E0056" w:rsidP="001E0056">
      <w:pPr>
        <w:widowControl w:val="0"/>
        <w:suppressAutoHyphens/>
        <w:autoSpaceDE w:val="0"/>
        <w:autoSpaceDN w:val="0"/>
        <w:adjustRightInd w:val="0"/>
        <w:ind w:firstLine="709"/>
        <w:jc w:val="both"/>
        <w:rPr>
          <w:b/>
          <w:bCs/>
          <w:sz w:val="28"/>
          <w:szCs w:val="28"/>
        </w:rPr>
      </w:pPr>
      <w:r>
        <w:rPr>
          <w:b/>
          <w:bCs/>
          <w:sz w:val="28"/>
          <w:szCs w:val="28"/>
        </w:rPr>
        <w:t>Статья 1</w:t>
      </w:r>
      <w:r w:rsidRPr="001E0056">
        <w:rPr>
          <w:b/>
          <w:bCs/>
          <w:sz w:val="28"/>
          <w:szCs w:val="28"/>
        </w:rPr>
        <w:t>0</w:t>
      </w:r>
    </w:p>
    <w:p w:rsidR="001E0056" w:rsidRDefault="001E0056" w:rsidP="001E0056">
      <w:pPr>
        <w:widowControl w:val="0"/>
        <w:suppressAutoHyphens/>
        <w:autoSpaceDE w:val="0"/>
        <w:autoSpaceDN w:val="0"/>
        <w:adjustRightInd w:val="0"/>
        <w:ind w:firstLine="709"/>
        <w:jc w:val="both"/>
        <w:rPr>
          <w:sz w:val="28"/>
          <w:szCs w:val="28"/>
        </w:rPr>
      </w:pPr>
      <w:r>
        <w:rPr>
          <w:color w:val="000000"/>
          <w:sz w:val="28"/>
          <w:szCs w:val="28"/>
        </w:rPr>
        <w:t>Установить, что Министерство финансов</w:t>
      </w:r>
      <w:r>
        <w:rPr>
          <w:sz w:val="28"/>
          <w:szCs w:val="28"/>
        </w:rPr>
        <w:t xml:space="preserve"> Камчатского края представляет в Законодательное Собрание Камчатского края ежемесячные отчеты о кассовом исполнении краевого бюджета по форме отчетности, утвержденной Министерством финансов Российской Федерации.</w:t>
      </w:r>
    </w:p>
    <w:p w:rsidR="001E0056" w:rsidRDefault="001E0056" w:rsidP="001E0056">
      <w:pPr>
        <w:widowControl w:val="0"/>
        <w:suppressAutoHyphens/>
        <w:autoSpaceDE w:val="0"/>
        <w:autoSpaceDN w:val="0"/>
        <w:adjustRightInd w:val="0"/>
        <w:ind w:firstLine="709"/>
        <w:jc w:val="both"/>
        <w:rPr>
          <w:sz w:val="28"/>
          <w:szCs w:val="28"/>
        </w:rPr>
      </w:pPr>
    </w:p>
    <w:p w:rsidR="001E0056" w:rsidRDefault="001E0056" w:rsidP="001E0056">
      <w:pPr>
        <w:pStyle w:val="a6"/>
        <w:suppressAutoHyphens/>
        <w:ind w:firstLine="709"/>
        <w:rPr>
          <w:b/>
          <w:bCs/>
        </w:rPr>
      </w:pPr>
      <w:r>
        <w:rPr>
          <w:b/>
          <w:bCs/>
        </w:rPr>
        <w:t>Статья 11</w:t>
      </w:r>
    </w:p>
    <w:p w:rsidR="001E0056" w:rsidRDefault="001E0056" w:rsidP="001E0056">
      <w:pPr>
        <w:pStyle w:val="a3"/>
        <w:spacing w:before="0" w:beforeAutospacing="0" w:after="0" w:afterAutospacing="0" w:line="288" w:lineRule="atLeast"/>
        <w:ind w:firstLine="540"/>
        <w:jc w:val="both"/>
        <w:rPr>
          <w:sz w:val="28"/>
          <w:szCs w:val="28"/>
        </w:rPr>
      </w:pPr>
      <w:r>
        <w:rPr>
          <w:sz w:val="28"/>
          <w:szCs w:val="28"/>
        </w:rPr>
        <w:t>1. Установить, что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указанные в пункте 2 статьи 78 Бюджетного кодекса Российской Федерации, предоставляются из краевого бюджета в случаях, предусмотренных приложением 23 к настоящему Закону, а также в случае принятия решений по основаниям, предусмотренным в соответствии с частью 6 статьи 31 Закона Камчатского края от 05.10.2023 № 274 «О бюджетном процессе в Камчатском крае».</w:t>
      </w:r>
    </w:p>
    <w:p w:rsidR="001E0056" w:rsidRDefault="001E0056" w:rsidP="001E0056">
      <w:pPr>
        <w:suppressAutoHyphens/>
        <w:autoSpaceDE w:val="0"/>
        <w:autoSpaceDN w:val="0"/>
        <w:adjustRightInd w:val="0"/>
        <w:ind w:firstLine="708"/>
        <w:jc w:val="both"/>
        <w:rPr>
          <w:sz w:val="28"/>
          <w:szCs w:val="28"/>
        </w:rPr>
      </w:pPr>
      <w:r>
        <w:rPr>
          <w:sz w:val="28"/>
          <w:szCs w:val="28"/>
        </w:rPr>
        <w:t>2. Предоставление юридическим лицам, 100 процентов акций (долей) которых принадлежит Камчатскому краю, субсидий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w:t>
      </w:r>
    </w:p>
    <w:p w:rsidR="001E0056" w:rsidRDefault="001E0056" w:rsidP="001E0056">
      <w:pPr>
        <w:suppressAutoHyphens/>
        <w:autoSpaceDE w:val="0"/>
        <w:autoSpaceDN w:val="0"/>
        <w:adjustRightInd w:val="0"/>
        <w:ind w:firstLine="708"/>
        <w:jc w:val="both"/>
        <w:rPr>
          <w:sz w:val="28"/>
          <w:szCs w:val="28"/>
        </w:rPr>
      </w:pPr>
      <w:r>
        <w:rPr>
          <w:sz w:val="28"/>
          <w:szCs w:val="28"/>
        </w:rPr>
        <w:t>Решения о предоставлении указанных субсидий принимаются в форме постановлений Правительства Камчатского края в определяемом им порядке.</w:t>
      </w:r>
    </w:p>
    <w:p w:rsidR="001E0056" w:rsidRDefault="001E0056" w:rsidP="001E0056">
      <w:pPr>
        <w:tabs>
          <w:tab w:val="left" w:pos="7513"/>
        </w:tabs>
        <w:suppressAutoHyphens/>
        <w:ind w:firstLine="709"/>
        <w:jc w:val="both"/>
        <w:rPr>
          <w:sz w:val="28"/>
          <w:szCs w:val="28"/>
        </w:rPr>
      </w:pPr>
      <w:r>
        <w:rPr>
          <w:sz w:val="28"/>
          <w:szCs w:val="28"/>
        </w:rPr>
        <w:t>3. Установить, что субсидии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государственными (муниципальными) учреждениями, указанные в абзаце втором пункта 2 статьи 78</w:t>
      </w:r>
      <w:r>
        <w:rPr>
          <w:sz w:val="28"/>
          <w:szCs w:val="28"/>
          <w:vertAlign w:val="superscript"/>
        </w:rPr>
        <w:t>1</w:t>
      </w:r>
      <w:r>
        <w:rPr>
          <w:sz w:val="28"/>
          <w:szCs w:val="28"/>
        </w:rPr>
        <w:t xml:space="preserve"> Бюджетного кодекса Российской Федерации, предоставляются из краевого бюджета в случаях, предусмотренных приложением 24 к настоящему Закону, а также в случае принятия решений по основаниям, предусмотренным в соответствии с частью 6 статьи 31 Закона Камчатского края от 05.10.2023 № 274 «О бюджетном процессе в Камчатском крае».</w:t>
      </w:r>
    </w:p>
    <w:p w:rsidR="001E0056" w:rsidRDefault="001E0056" w:rsidP="001E0056">
      <w:pPr>
        <w:suppressAutoHyphens/>
        <w:autoSpaceDE w:val="0"/>
        <w:autoSpaceDN w:val="0"/>
        <w:adjustRightInd w:val="0"/>
        <w:ind w:firstLine="708"/>
        <w:jc w:val="both"/>
        <w:outlineLvl w:val="1"/>
        <w:rPr>
          <w:b/>
          <w:sz w:val="28"/>
          <w:szCs w:val="28"/>
        </w:rPr>
      </w:pPr>
    </w:p>
    <w:p w:rsidR="001E0056" w:rsidRDefault="001E0056" w:rsidP="001E0056">
      <w:pPr>
        <w:suppressAutoHyphens/>
        <w:autoSpaceDE w:val="0"/>
        <w:autoSpaceDN w:val="0"/>
        <w:adjustRightInd w:val="0"/>
        <w:ind w:firstLine="708"/>
        <w:jc w:val="both"/>
        <w:outlineLvl w:val="1"/>
        <w:rPr>
          <w:b/>
          <w:sz w:val="28"/>
          <w:szCs w:val="28"/>
        </w:rPr>
      </w:pPr>
      <w:r>
        <w:rPr>
          <w:b/>
          <w:sz w:val="28"/>
          <w:szCs w:val="28"/>
        </w:rPr>
        <w:t>Статья 1</w:t>
      </w:r>
      <w:r w:rsidRPr="001E0056">
        <w:rPr>
          <w:b/>
          <w:sz w:val="28"/>
          <w:szCs w:val="28"/>
        </w:rPr>
        <w:t>2</w:t>
      </w:r>
    </w:p>
    <w:p w:rsidR="001E0056" w:rsidRDefault="001E0056" w:rsidP="001E0056">
      <w:pPr>
        <w:suppressAutoHyphens/>
        <w:autoSpaceDE w:val="0"/>
        <w:autoSpaceDN w:val="0"/>
        <w:adjustRightInd w:val="0"/>
        <w:ind w:firstLine="708"/>
        <w:jc w:val="both"/>
        <w:outlineLvl w:val="1"/>
        <w:rPr>
          <w:sz w:val="28"/>
          <w:szCs w:val="28"/>
        </w:rPr>
      </w:pPr>
      <w:r>
        <w:rPr>
          <w:sz w:val="28"/>
          <w:szCs w:val="28"/>
        </w:rPr>
        <w:lastRenderedPageBreak/>
        <w:t>Установить, что краевые государственные бюджетные и автономные учреждения не позднее 1 апреля текущего финансового года возвращают в краевой бюджет остатки субсидий, предоставленных им из краевого бюджета в отчетном финансовом году в соответствии с абзацем первым пункта 1 статьи 78</w:t>
      </w:r>
      <w:r>
        <w:rPr>
          <w:sz w:val="28"/>
          <w:szCs w:val="28"/>
          <w:vertAlign w:val="superscript"/>
        </w:rPr>
        <w:t>1</w:t>
      </w:r>
      <w:r>
        <w:rPr>
          <w:sz w:val="28"/>
          <w:szCs w:val="28"/>
        </w:rPr>
        <w:t xml:space="preserve"> Бюджетного кодекса Российской Федерации, в объеме, соответствующем недостигнутым показателям государственного задания (с учетом допустимых (возможных) отклонений), на основании отчета о выполнении государственного задания, представленного органам, осуществляющим функции и полномочия учредителей в отношении краевых государственных бюджетных или автономных учреждений.</w:t>
      </w:r>
    </w:p>
    <w:p w:rsidR="001E0056" w:rsidRDefault="001E0056" w:rsidP="001E0056">
      <w:pPr>
        <w:suppressAutoHyphens/>
        <w:autoSpaceDE w:val="0"/>
        <w:autoSpaceDN w:val="0"/>
        <w:adjustRightInd w:val="0"/>
        <w:ind w:firstLine="708"/>
        <w:jc w:val="both"/>
        <w:rPr>
          <w:sz w:val="28"/>
          <w:szCs w:val="28"/>
        </w:rPr>
      </w:pPr>
    </w:p>
    <w:p w:rsidR="001E0056" w:rsidRDefault="001E0056" w:rsidP="001E0056">
      <w:pPr>
        <w:suppressAutoHyphens/>
        <w:autoSpaceDE w:val="0"/>
        <w:autoSpaceDN w:val="0"/>
        <w:adjustRightInd w:val="0"/>
        <w:ind w:firstLine="709"/>
        <w:jc w:val="both"/>
        <w:rPr>
          <w:b/>
          <w:sz w:val="28"/>
          <w:szCs w:val="28"/>
        </w:rPr>
      </w:pPr>
      <w:r>
        <w:rPr>
          <w:b/>
          <w:sz w:val="28"/>
          <w:szCs w:val="28"/>
        </w:rPr>
        <w:t>Статья 13</w:t>
      </w:r>
    </w:p>
    <w:p w:rsidR="001E0056" w:rsidRDefault="001E0056" w:rsidP="001E0056">
      <w:pPr>
        <w:suppressAutoHyphens/>
        <w:ind w:firstLine="709"/>
        <w:jc w:val="both"/>
        <w:rPr>
          <w:sz w:val="28"/>
          <w:szCs w:val="28"/>
        </w:rPr>
      </w:pPr>
      <w:r>
        <w:rPr>
          <w:sz w:val="28"/>
          <w:szCs w:val="28"/>
        </w:rPr>
        <w:t>1. В соответствии с частью 14 статьи 10 Федерального закона от 27.07.2010 № 190-ФЗ «О теплоснабжении» установить, что:</w:t>
      </w:r>
    </w:p>
    <w:p w:rsidR="001E0056" w:rsidRDefault="001E0056" w:rsidP="001E0056">
      <w:pPr>
        <w:suppressAutoHyphens/>
        <w:ind w:firstLine="709"/>
        <w:jc w:val="both"/>
        <w:rPr>
          <w:sz w:val="28"/>
          <w:szCs w:val="28"/>
        </w:rPr>
      </w:pPr>
      <w:r>
        <w:rPr>
          <w:sz w:val="28"/>
          <w:szCs w:val="28"/>
        </w:rPr>
        <w:t>1) право на получение тепловой энергии (мощности), теплоносителя по льготным тарифам на тепловую энергию (мощность), теплоноситель, устанавливаемым Региональной службой по тарифам и ценам Камчатского края, для нужд отопления и горячего водоснабжения имеют население Камчатского края, а также приравненные к населению категории потребителей, установленные пунктом 5</w:t>
      </w:r>
      <w:r>
        <w:rPr>
          <w:sz w:val="28"/>
          <w:szCs w:val="28"/>
          <w:vertAlign w:val="superscript"/>
        </w:rPr>
        <w:t>3</w:t>
      </w:r>
      <w:r>
        <w:rPr>
          <w:sz w:val="28"/>
          <w:szCs w:val="28"/>
        </w:rPr>
        <w:t xml:space="preserve"> Основ ценообразования в сфере теплоснабжения, утвержденных постановлением Правительства Российской Федерации от 22.10.2012 № 1075 «О ценообразовании в сфере теплоснабжения»;</w:t>
      </w:r>
    </w:p>
    <w:p w:rsidR="001E0056" w:rsidRDefault="001E0056" w:rsidP="001E0056">
      <w:pPr>
        <w:suppressAutoHyphens/>
        <w:ind w:firstLine="709"/>
        <w:jc w:val="both"/>
        <w:rPr>
          <w:sz w:val="28"/>
          <w:szCs w:val="28"/>
        </w:rPr>
      </w:pPr>
      <w:r>
        <w:rPr>
          <w:sz w:val="28"/>
          <w:szCs w:val="28"/>
        </w:rPr>
        <w:t>2) право на получение тепловой энергии (мощности), теплоносителя по льготным тарифам на тепловую энергию (мощность), теплоноситель в части поставки теплоносителя в виде геотермальной теплоэнергетической воды, устанавливаемым Региональной службой по тарифам и ценам Камчатского края, имеют юридические лица и индивидуальные предприниматели Камчатского края, осуществляющие деятельность в области отдыха и развлечений в части эксплуатации аквапарков с общей площадью водной поверхности более 3 000 м</w:t>
      </w:r>
      <w:r>
        <w:rPr>
          <w:sz w:val="28"/>
          <w:szCs w:val="28"/>
          <w:vertAlign w:val="superscript"/>
        </w:rPr>
        <w:t>2</w:t>
      </w:r>
      <w:r>
        <w:rPr>
          <w:sz w:val="28"/>
          <w:szCs w:val="28"/>
        </w:rPr>
        <w:t>;</w:t>
      </w:r>
    </w:p>
    <w:p w:rsidR="001E0056" w:rsidRDefault="001E0056" w:rsidP="001E0056">
      <w:pPr>
        <w:suppressAutoHyphens/>
        <w:ind w:firstLine="709"/>
        <w:jc w:val="both"/>
        <w:rPr>
          <w:sz w:val="28"/>
          <w:szCs w:val="28"/>
        </w:rPr>
      </w:pPr>
      <w:r>
        <w:rPr>
          <w:sz w:val="28"/>
          <w:szCs w:val="28"/>
        </w:rPr>
        <w:t>3) право на получение тепловой энергии (мощности), теплоносителя по льготным тарифам на тепловую энергию (мощность), теплоноситель, устанавливаемым Региональной службой по тарифам и ценам Камчатского края, для нужд отопления и горячего водоснабжения имеют религиозные организации, зарегистрированные и осуществляющие деятельность в Камчатском крае.</w:t>
      </w:r>
    </w:p>
    <w:p w:rsidR="001E0056" w:rsidRDefault="001E0056" w:rsidP="001E0056">
      <w:pPr>
        <w:suppressAutoHyphens/>
        <w:ind w:firstLine="709"/>
        <w:jc w:val="both"/>
        <w:rPr>
          <w:sz w:val="28"/>
          <w:szCs w:val="28"/>
        </w:rPr>
      </w:pPr>
      <w:r>
        <w:rPr>
          <w:sz w:val="28"/>
          <w:szCs w:val="28"/>
        </w:rPr>
        <w:t>2. Основанием для получения тепловой энергии (мощности), теплоносителя по льготным тарифам, указанным в части 1 настоящей статьи, является решение Региональной службы по тарифам и ценам Камчатского края об установлении соответствующих льготных тарифов на тепловую энергию (мощность), теплоноситель.</w:t>
      </w:r>
    </w:p>
    <w:p w:rsidR="001E0056" w:rsidRDefault="001E0056" w:rsidP="001E0056">
      <w:pPr>
        <w:suppressAutoHyphens/>
        <w:ind w:firstLine="709"/>
        <w:jc w:val="both"/>
        <w:rPr>
          <w:sz w:val="28"/>
          <w:szCs w:val="28"/>
        </w:rPr>
      </w:pPr>
      <w:r>
        <w:rPr>
          <w:sz w:val="28"/>
          <w:szCs w:val="28"/>
        </w:rPr>
        <w:t xml:space="preserve">3. Компенсация выпадающих доходов теплоснабжающих организаций, возникающих в связи с оказанием услуг по отпуску тепловой энергии (мощности), теплоносителя потребителям по льготным тарифам, указанным в </w:t>
      </w:r>
      <w:r>
        <w:rPr>
          <w:sz w:val="28"/>
          <w:szCs w:val="28"/>
        </w:rPr>
        <w:lastRenderedPageBreak/>
        <w:t>части 1 настоящей статьи, от разницы между экономически обоснованным тарифом и льготным тарифом на тепловую энергию (мощность), теплоноситель осуществляется путем предоставления субсидии в порядке, установленном постановлением Правительства Камчатского края в соответствии с бюджетным законодательством Российской Федерации.</w:t>
      </w:r>
    </w:p>
    <w:p w:rsidR="001E0056" w:rsidRDefault="001E0056" w:rsidP="001E0056">
      <w:pPr>
        <w:suppressAutoHyphens/>
        <w:ind w:firstLine="709"/>
        <w:jc w:val="both"/>
        <w:rPr>
          <w:sz w:val="28"/>
          <w:szCs w:val="28"/>
        </w:rPr>
      </w:pPr>
      <w:r>
        <w:rPr>
          <w:sz w:val="28"/>
          <w:szCs w:val="28"/>
        </w:rPr>
        <w:t>4. В соответствии с пунктом 34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установить, что право на получение электрической энергии по льготным тарифам, устанавливаемым Региональной службой по тарифам и ценам Камчатского края, имеют:</w:t>
      </w:r>
    </w:p>
    <w:p w:rsidR="001E0056" w:rsidRDefault="001E0056" w:rsidP="001E0056">
      <w:pPr>
        <w:suppressAutoHyphens/>
        <w:ind w:firstLine="709"/>
        <w:jc w:val="both"/>
        <w:rPr>
          <w:sz w:val="28"/>
          <w:szCs w:val="28"/>
        </w:rPr>
      </w:pPr>
      <w:r>
        <w:rPr>
          <w:sz w:val="28"/>
          <w:szCs w:val="28"/>
        </w:rPr>
        <w:t>1) население Камчатского края, а также приравненные к нему категории потребителей, установленные приложением № 1 к Основам ценообразования в области регулируемых цен (тарифов) в электроэнергетике, утвержденным постановлением Правительства Российской Федерации от 29.12.2011 № 1178 «О ценообразовании в области регулируемых цен (тарифов) в электроэнергетике» (за исключением потребителей в нежилых помещениях в части электрической энергии, поставляемой на общедомовые нужды);</w:t>
      </w:r>
    </w:p>
    <w:p w:rsidR="001E0056" w:rsidRDefault="001E0056" w:rsidP="001E0056">
      <w:pPr>
        <w:suppressAutoHyphens/>
        <w:ind w:firstLine="709"/>
        <w:jc w:val="both"/>
        <w:rPr>
          <w:sz w:val="28"/>
          <w:szCs w:val="28"/>
        </w:rPr>
      </w:pPr>
      <w:r>
        <w:rPr>
          <w:sz w:val="28"/>
          <w:szCs w:val="28"/>
        </w:rPr>
        <w:t>2) юридические лица и индивидуальные предприниматели Камчатского края, осуществляющие деятельность по зарядке аккумуляторных батарей транспортных средств с электродвигателями.</w:t>
      </w:r>
    </w:p>
    <w:p w:rsidR="001E0056" w:rsidRDefault="001E0056" w:rsidP="001E0056">
      <w:pPr>
        <w:suppressAutoHyphens/>
        <w:ind w:firstLine="709"/>
        <w:jc w:val="both"/>
        <w:rPr>
          <w:sz w:val="28"/>
          <w:szCs w:val="28"/>
        </w:rPr>
      </w:pPr>
      <w:r>
        <w:rPr>
          <w:sz w:val="28"/>
          <w:szCs w:val="28"/>
        </w:rPr>
        <w:t>5. Основанием для получения электрической энергии по льготным тарифам, указанным в части 4 настоящей статьи, является решение Региональной службы по тарифам и ценам Камчатского края об установлении соответствующих льготных тарифов на электрическую энергию.</w:t>
      </w:r>
    </w:p>
    <w:p w:rsidR="001E0056" w:rsidRDefault="001E0056" w:rsidP="001E0056">
      <w:pPr>
        <w:suppressAutoHyphens/>
        <w:ind w:firstLine="709"/>
        <w:jc w:val="both"/>
        <w:rPr>
          <w:sz w:val="28"/>
          <w:szCs w:val="28"/>
        </w:rPr>
      </w:pPr>
      <w:r>
        <w:rPr>
          <w:sz w:val="28"/>
          <w:szCs w:val="28"/>
        </w:rPr>
        <w:t xml:space="preserve">6. Компенсация выпадающих доходов </w:t>
      </w:r>
      <w:proofErr w:type="spellStart"/>
      <w:r>
        <w:rPr>
          <w:sz w:val="28"/>
          <w:szCs w:val="28"/>
        </w:rPr>
        <w:t>энергоснабжающих</w:t>
      </w:r>
      <w:proofErr w:type="spellEnd"/>
      <w:r>
        <w:rPr>
          <w:sz w:val="28"/>
          <w:szCs w:val="28"/>
        </w:rPr>
        <w:t xml:space="preserve"> организаций, возникающих в связи с оказанием услуг по отпуску электрической энергии потребителям по льготным тарифам, указанным в части 4 настоящей статьи, от разницы между экономически обоснованным тарифом и льготным тарифом на электрическую энергию осуществляется путем предоставления субсидии в порядке, установленном постановлением Правительства Камчатского края в соответствии с бюджетным законодательством Российской Федерации.</w:t>
      </w:r>
    </w:p>
    <w:p w:rsidR="001E0056" w:rsidRDefault="001E0056" w:rsidP="001E0056">
      <w:pPr>
        <w:suppressAutoHyphens/>
        <w:ind w:firstLine="709"/>
        <w:jc w:val="both"/>
        <w:rPr>
          <w:sz w:val="28"/>
          <w:szCs w:val="28"/>
        </w:rPr>
      </w:pPr>
      <w:r>
        <w:rPr>
          <w:sz w:val="28"/>
          <w:szCs w:val="28"/>
        </w:rPr>
        <w:t>7. В соответствии с частью 26 статьи 32 Федерального закона                          от 07.12.2011 № 416-ФЗ «О водоснабжении и водоотведении» установить, что право на получение услуг по холодному водоснабжению, водоотведению по льготным тарифам в сфере водоснабжения и водоотведения, устанавливаемым Региональной службой по тарифам и ценам Камчатского края, имеют:</w:t>
      </w:r>
    </w:p>
    <w:p w:rsidR="001E0056" w:rsidRDefault="001E0056" w:rsidP="001E0056">
      <w:pPr>
        <w:suppressAutoHyphens/>
        <w:ind w:firstLine="709"/>
        <w:jc w:val="both"/>
        <w:rPr>
          <w:sz w:val="28"/>
          <w:szCs w:val="28"/>
        </w:rPr>
      </w:pPr>
      <w:r>
        <w:rPr>
          <w:sz w:val="28"/>
          <w:szCs w:val="28"/>
        </w:rPr>
        <w:t>1) население Камчатского края, а также юридические лица и индивидуальные предприниматели Камчатского края, приобретающие коммунальные ресурсы (холодную воду и отведение сточных вод) для оказания населению коммунальных услуг по холодному водоснабжению и водоотведению;</w:t>
      </w:r>
    </w:p>
    <w:p w:rsidR="001E0056" w:rsidRDefault="001E0056" w:rsidP="001E0056">
      <w:pPr>
        <w:suppressAutoHyphens/>
        <w:ind w:firstLine="709"/>
        <w:jc w:val="both"/>
        <w:rPr>
          <w:sz w:val="28"/>
          <w:szCs w:val="28"/>
        </w:rPr>
      </w:pPr>
      <w:r>
        <w:rPr>
          <w:sz w:val="28"/>
          <w:szCs w:val="28"/>
        </w:rPr>
        <w:t xml:space="preserve">2) религиозные организации, зарегистрированные и осуществляющие деятельность в Камчатском крае. </w:t>
      </w:r>
    </w:p>
    <w:p w:rsidR="001E0056" w:rsidRDefault="001E0056" w:rsidP="001E0056">
      <w:pPr>
        <w:suppressAutoHyphens/>
        <w:ind w:firstLine="709"/>
        <w:jc w:val="both"/>
        <w:rPr>
          <w:sz w:val="28"/>
          <w:szCs w:val="28"/>
        </w:rPr>
      </w:pPr>
      <w:r>
        <w:rPr>
          <w:sz w:val="28"/>
          <w:szCs w:val="28"/>
        </w:rPr>
        <w:lastRenderedPageBreak/>
        <w:t>8. Основанием для получения услуг по холодному водоснабжению, водоотведению по льготным тарифам, указанным в части 7 настоящей статьи, является решение Региональной службы по тарифам и ценам Камчатского края об установлении соответствующих льготных тарифов в сфере водоснабжения и водоотведения.</w:t>
      </w:r>
    </w:p>
    <w:p w:rsidR="001E0056" w:rsidRDefault="001E0056" w:rsidP="001E0056">
      <w:pPr>
        <w:suppressAutoHyphens/>
        <w:ind w:firstLine="709"/>
        <w:jc w:val="both"/>
        <w:rPr>
          <w:sz w:val="28"/>
          <w:szCs w:val="28"/>
        </w:rPr>
      </w:pPr>
      <w:r>
        <w:rPr>
          <w:sz w:val="28"/>
          <w:szCs w:val="28"/>
        </w:rPr>
        <w:t>9. Компенсация выпадающих доходов организаций, осуществляющих холодное водоснабжение и (или) водоотведение, возникающих в связи с оказанием услуг по холодному водоснабжению, водоотведению потребителям по льготным тарифам, указанным в части 7 настоящей статьи, от разницы между экономически обоснованным тарифом и льготным тарифом в сфере водоснабжения и водоотведения осуществляется путем предоставления субсидии в порядке, установленном постановлением Правительства Камчатского края в соответствии с бюджетным законодательством Российской Федерации.</w:t>
      </w:r>
    </w:p>
    <w:p w:rsidR="001E0056" w:rsidRDefault="001E0056" w:rsidP="001E0056">
      <w:pPr>
        <w:tabs>
          <w:tab w:val="left" w:pos="0"/>
        </w:tabs>
        <w:suppressAutoHyphens/>
        <w:ind w:right="-2" w:firstLine="709"/>
        <w:jc w:val="both"/>
        <w:rPr>
          <w:sz w:val="28"/>
          <w:szCs w:val="28"/>
        </w:rPr>
      </w:pPr>
      <w:r>
        <w:rPr>
          <w:sz w:val="28"/>
          <w:szCs w:val="28"/>
        </w:rPr>
        <w:t>10. В соответствии с пунктом 12 статьи 24</w:t>
      </w:r>
      <w:r>
        <w:rPr>
          <w:sz w:val="28"/>
          <w:szCs w:val="28"/>
          <w:vertAlign w:val="superscript"/>
        </w:rPr>
        <w:t>9</w:t>
      </w:r>
      <w:r>
        <w:rPr>
          <w:sz w:val="28"/>
          <w:szCs w:val="28"/>
        </w:rPr>
        <w:t xml:space="preserve"> Федерального закона от 24.06.1998 № 89-ФЗ «Об отходах производства и потребления» установить, что население Камчатского края имеет право на получение услуг по обращению с твердыми коммунальными отходами по льготным тарифам в области обращения с твердыми коммунальными отходами, устанавливаемым Региональной службой по тарифам и ценам Камчатского края.</w:t>
      </w:r>
    </w:p>
    <w:p w:rsidR="001E0056" w:rsidRDefault="001E0056" w:rsidP="001E0056">
      <w:pPr>
        <w:tabs>
          <w:tab w:val="left" w:pos="0"/>
        </w:tabs>
        <w:suppressAutoHyphens/>
        <w:ind w:right="-2" w:firstLine="709"/>
        <w:jc w:val="both"/>
        <w:rPr>
          <w:sz w:val="28"/>
          <w:szCs w:val="28"/>
        </w:rPr>
      </w:pPr>
      <w:r>
        <w:rPr>
          <w:sz w:val="28"/>
          <w:szCs w:val="28"/>
        </w:rPr>
        <w:t>11. Основанием для получения услуг по обращению с твердыми коммунальными отходами по льготным тарифам, указанным в части 10 настоящей статьи, является решение Региональной службы по тарифам и ценам Камчатского края об установлении соответствующих льготных тарифов в области обращения с твердыми коммунальными отходами.</w:t>
      </w:r>
    </w:p>
    <w:p w:rsidR="001E0056" w:rsidRDefault="001E0056" w:rsidP="001E0056">
      <w:pPr>
        <w:tabs>
          <w:tab w:val="left" w:pos="0"/>
        </w:tabs>
        <w:suppressAutoHyphens/>
        <w:ind w:right="-2" w:firstLine="709"/>
        <w:jc w:val="both"/>
        <w:rPr>
          <w:sz w:val="28"/>
          <w:szCs w:val="28"/>
        </w:rPr>
      </w:pPr>
      <w:r>
        <w:rPr>
          <w:sz w:val="28"/>
          <w:szCs w:val="28"/>
        </w:rPr>
        <w:t>12. Компенсация выпадающих доходов организаций, осуществляющих предоставление услуг по обращению с твердыми коммунальными отходами, возникающих в связи с оказанием услуг по обращению с твердыми коммунальными отходами потребителям по льготным тарифам, указанным в части 10 настоящей статьи, от разницы между экономически обоснованным тарифом и льготным  тарифом в области обращения с твердыми коммунальными отходами осуществляется путем предоставления субсидии в порядке, установленном постановле</w:t>
      </w:r>
      <w:bookmarkStart w:id="0" w:name="_GoBack_Копия_1_Копия_1_Копия_1"/>
      <w:bookmarkEnd w:id="0"/>
      <w:r>
        <w:rPr>
          <w:sz w:val="28"/>
          <w:szCs w:val="28"/>
        </w:rPr>
        <w:t>нием Правительства Камчатского края в соответствии с бюджетным законодательством Российской Федерации.</w:t>
      </w:r>
    </w:p>
    <w:p w:rsidR="001E0056" w:rsidRDefault="001E0056" w:rsidP="001E0056">
      <w:pPr>
        <w:tabs>
          <w:tab w:val="left" w:pos="0"/>
        </w:tabs>
        <w:suppressAutoHyphens/>
        <w:ind w:right="-2" w:firstLine="709"/>
        <w:jc w:val="both"/>
        <w:rPr>
          <w:sz w:val="28"/>
          <w:szCs w:val="28"/>
        </w:rPr>
      </w:pPr>
      <w:r>
        <w:rPr>
          <w:sz w:val="28"/>
          <w:szCs w:val="28"/>
        </w:rPr>
        <w:t>13. В соответствии с Федеральным законом от 26.03.2003 № 35-ФЗ</w:t>
      </w:r>
      <w:r>
        <w:rPr>
          <w:sz w:val="28"/>
          <w:szCs w:val="28"/>
        </w:rPr>
        <w:br/>
        <w:t xml:space="preserve">«Об электроэнергетике»,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возмещение гарантирующим поставщикам, реализующим электрическую энергию (мощность) покупателям на территории Камчатского края, не относящимся к населению и приравненным к нему категориям потребителей, недополученных доходов в связи с доведением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осуществляется путем </w:t>
      </w:r>
      <w:r>
        <w:rPr>
          <w:sz w:val="28"/>
          <w:szCs w:val="28"/>
        </w:rPr>
        <w:lastRenderedPageBreak/>
        <w:t>предоставления субсидии в порядке, установленном постановлением Правительства Камчатского края в соответствии с бюджетным законодательством Российской Федерации, из краевого бюджета в пределах средств, полученных в виде безвозмездных целевых взносов в краевой бюджет, и остатка средств таких взносов за предыдущие периоды в соответствии с заключенным между ПАО «Федеральная гидрогенерирующая компания – </w:t>
      </w:r>
      <w:proofErr w:type="spellStart"/>
      <w:r>
        <w:rPr>
          <w:sz w:val="28"/>
          <w:szCs w:val="28"/>
        </w:rPr>
        <w:t>РусГидро</w:t>
      </w:r>
      <w:proofErr w:type="spellEnd"/>
      <w:r>
        <w:rPr>
          <w:sz w:val="28"/>
          <w:szCs w:val="28"/>
        </w:rPr>
        <w:t>» и Правительством Камчатского края соглашением (договором) о безвозмездных целевых взносах.</w:t>
      </w:r>
    </w:p>
    <w:p w:rsidR="001E0056" w:rsidRDefault="001E0056" w:rsidP="001E0056">
      <w:pPr>
        <w:tabs>
          <w:tab w:val="left" w:pos="0"/>
        </w:tabs>
        <w:suppressAutoHyphens/>
        <w:ind w:firstLine="709"/>
        <w:jc w:val="both"/>
        <w:rPr>
          <w:b/>
          <w:sz w:val="28"/>
          <w:szCs w:val="28"/>
        </w:rPr>
      </w:pPr>
    </w:p>
    <w:p w:rsidR="001E0056" w:rsidRDefault="001E0056" w:rsidP="001E0056">
      <w:pPr>
        <w:suppressAutoHyphens/>
        <w:ind w:firstLine="709"/>
        <w:jc w:val="both"/>
        <w:rPr>
          <w:b/>
          <w:bCs/>
          <w:sz w:val="28"/>
          <w:szCs w:val="28"/>
        </w:rPr>
      </w:pPr>
      <w:r>
        <w:rPr>
          <w:b/>
          <w:bCs/>
          <w:sz w:val="28"/>
          <w:szCs w:val="28"/>
        </w:rPr>
        <w:t>Статья 14</w:t>
      </w:r>
    </w:p>
    <w:p w:rsidR="001E0056" w:rsidRDefault="001E0056" w:rsidP="001E0056">
      <w:pPr>
        <w:pStyle w:val="a9"/>
        <w:numPr>
          <w:ilvl w:val="0"/>
          <w:numId w:val="2"/>
        </w:numPr>
        <w:tabs>
          <w:tab w:val="left" w:pos="851"/>
        </w:tabs>
        <w:suppressAutoHyphens/>
        <w:ind w:left="0" w:firstLine="709"/>
        <w:jc w:val="both"/>
        <w:rPr>
          <w:sz w:val="28"/>
        </w:rPr>
      </w:pPr>
      <w:r>
        <w:rPr>
          <w:sz w:val="28"/>
        </w:rPr>
        <w:t>Определить, что в 2026 году в соответствии со статьей 242</w:t>
      </w:r>
      <w:r>
        <w:rPr>
          <w:sz w:val="28"/>
          <w:vertAlign w:val="superscript"/>
        </w:rPr>
        <w:t>26</w:t>
      </w:r>
      <w:r>
        <w:rPr>
          <w:sz w:val="28"/>
        </w:rPr>
        <w:t xml:space="preserve"> Бюджетного кодекса Российской Федерации казначейскому сопровождению подлежат следующие средства:</w:t>
      </w:r>
    </w:p>
    <w:p w:rsidR="001E0056" w:rsidRDefault="001E0056" w:rsidP="001E0056">
      <w:pPr>
        <w:tabs>
          <w:tab w:val="left" w:pos="709"/>
        </w:tabs>
        <w:suppressAutoHyphens/>
        <w:jc w:val="both"/>
        <w:rPr>
          <w:sz w:val="28"/>
        </w:rPr>
      </w:pPr>
      <w:r>
        <w:rPr>
          <w:sz w:val="28"/>
        </w:rPr>
        <w:tab/>
        <w:t>1) расчеты по государственным контрактам, заключаемым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на сумму 100 000,00000 тыс. рублей и более, предметом которых являются строительство (реконструкция, в том числе с элементами реставрации, техническое перевооружение) объектов капитального строительства, в том числе по государственным контрактам жизненного цикла (при условии, что государственный контракт жизненного цикла заключен на срок более одного года и предусматривает проектирование и строительство (реконструкцию) объектов капитального строительства);</w:t>
      </w:r>
    </w:p>
    <w:p w:rsidR="001E0056" w:rsidRDefault="001E0056" w:rsidP="001E0056">
      <w:pPr>
        <w:tabs>
          <w:tab w:val="left" w:pos="851"/>
        </w:tabs>
        <w:suppressAutoHyphens/>
        <w:ind w:firstLine="709"/>
        <w:jc w:val="both"/>
        <w:rPr>
          <w:sz w:val="28"/>
        </w:rPr>
      </w:pPr>
      <w:r>
        <w:rPr>
          <w:sz w:val="28"/>
        </w:rPr>
        <w:t>2) расчеты по контрактам (договорам), заключаемым краевыми государственными бюджетными и автономными учреждениями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на сумму 100 000,00000 тыс. рублей и более, предметом которых являются строительство (реконструкция, в том числе с элементами реставрации, техническое перевооружение) объектов капитального строительства, в том числе по контрактам (договорам) жизненного цикла (при условии, что контракт (договор) жизненного цикла заключен на срок более одного года и предусматривает проектирование и строительство (реконструкцию) объектов капитального строительства);</w:t>
      </w:r>
    </w:p>
    <w:p w:rsidR="001E0056" w:rsidRDefault="001E0056" w:rsidP="001E0056">
      <w:pPr>
        <w:tabs>
          <w:tab w:val="left" w:pos="851"/>
        </w:tabs>
        <w:suppressAutoHyphens/>
        <w:ind w:firstLine="709"/>
        <w:jc w:val="both"/>
        <w:rPr>
          <w:sz w:val="28"/>
        </w:rPr>
      </w:pPr>
      <w:r>
        <w:rPr>
          <w:sz w:val="28"/>
        </w:rPr>
        <w:t>3) на цели осуществления финансовой поддержки субъектов деятельности в сфере промышленности, предусмотренной Федеральным законом от 31.12.2014 № 488-ФЗ «О промышленной политике в Российской Федерации»;</w:t>
      </w:r>
    </w:p>
    <w:p w:rsidR="001E0056" w:rsidRDefault="001E0056" w:rsidP="001E0056">
      <w:pPr>
        <w:suppressAutoHyphens/>
        <w:spacing w:line="180" w:lineRule="atLeast"/>
        <w:ind w:firstLine="708"/>
        <w:jc w:val="both"/>
        <w:rPr>
          <w:sz w:val="28"/>
        </w:rPr>
      </w:pPr>
      <w:r>
        <w:rPr>
          <w:sz w:val="28"/>
        </w:rPr>
        <w:t xml:space="preserve">4) расчеты по государственным контрактам, контрактам (договорам), заключаемым в соответствии с </w:t>
      </w:r>
      <w:r>
        <w:rPr>
          <w:sz w:val="28"/>
          <w:highlight w:val="white"/>
        </w:rPr>
        <w:t>пунктом 2</w:t>
      </w:r>
      <w:r>
        <w:rPr>
          <w:color w:val="FF0000"/>
          <w:sz w:val="28"/>
          <w:highlight w:val="white"/>
        </w:rPr>
        <w:t xml:space="preserve"> </w:t>
      </w:r>
      <w:r>
        <w:rPr>
          <w:sz w:val="28"/>
        </w:rPr>
        <w:t xml:space="preserve">части 1 статьи 93 Федерального закона «О контрактной системе в сфере закупок товаров, работ, услуг для обеспечения государственных и муниципальных нужд» и (или) в иных случаях </w:t>
      </w:r>
      <w:r>
        <w:rPr>
          <w:sz w:val="28"/>
        </w:rPr>
        <w:lastRenderedPageBreak/>
        <w:t>осуществления закупок для государственных нужд у единственного поставщика (подрядчика, исполнителя) в соответствии с иными федеральными законами, на сумму более 3 000,00000 тыс. рублей, а также расчеты по контрактам (договорам), заключаемым в целях исполнения указанных государственных контрактов, контрактов (договоров) на сумму более 3 000,00000 тыс. рублей;</w:t>
      </w:r>
    </w:p>
    <w:p w:rsidR="001E0056" w:rsidRDefault="001E0056" w:rsidP="001E0056">
      <w:pPr>
        <w:tabs>
          <w:tab w:val="left" w:pos="851"/>
        </w:tabs>
        <w:suppressAutoHyphens/>
        <w:ind w:firstLine="709"/>
        <w:jc w:val="both"/>
        <w:rPr>
          <w:sz w:val="28"/>
        </w:rPr>
      </w:pPr>
      <w:r>
        <w:rPr>
          <w:sz w:val="28"/>
        </w:rPr>
        <w:t>5) субсидии на финансовое обеспечение затрат в соответствии с концессионными соглашениями и соглашениями о государственно-частном партнерстве, бюджетные инвестиции юридическим лицам, предоставляемые в соответствии со статьей 80 Бюджетного кодекса Российской Федерации, а также расчеты по контрактам (договорам) на сумму более 20 000,00000 тыс. рублей, предметом которых является поставка товаров, выполнение работ, оказание услуг, заключаемым исполнителями и соисполнителями в рамках исполнения указанных соглашений (договоров) о предоставлении субсидий (бюджетных инвестиций), концессионных соглашений, соглашений о государственно-частном партнерстве.</w:t>
      </w:r>
    </w:p>
    <w:p w:rsidR="001E0056" w:rsidRDefault="001E0056" w:rsidP="001E0056">
      <w:pPr>
        <w:suppressAutoHyphens/>
        <w:jc w:val="both"/>
        <w:rPr>
          <w:sz w:val="28"/>
        </w:rPr>
      </w:pPr>
      <w:r>
        <w:rPr>
          <w:sz w:val="28"/>
        </w:rPr>
        <w:tab/>
        <w:t xml:space="preserve">2. Установить, что в 2026 году при казначейском сопровождении средств, предоставляемых на основании контрактов (договоров), указанных в пунктах 4 и 5 части 1 настоящей статьи, заключаемых в целях приобретения товаров в рамках исполнения государственных контрактов, контрактов (договоров), которые заключаются краевыми государственными бюджетными и автономными учреждениями, соглашений (договоров) о предоставлении субсидий (бюджетных инвестиций), концессионных соглашений и соглашений о государственно-частном партнерстве, перечисление средств по таким контрактам (договорам) осуществляется в порядке, установленном Правительством Российской Федерации, с лицевых счетов участника казначейского сопровождения, открытых заказчикам по таким контрактам (договорам) в Управлении Федерального казначейства по Камчатскому краю, на расчетные счета, открытые поставщикам товаров в кредитных организациях, при представлении заказчиками по таким контрактам (договорам) в Управление Федерального казначейства по Камчатскому краю документов, подтверждающих поставку товаров. </w:t>
      </w:r>
    </w:p>
    <w:p w:rsidR="001E0056" w:rsidRDefault="001E0056" w:rsidP="001E0056">
      <w:pPr>
        <w:suppressAutoHyphens/>
        <w:ind w:firstLine="708"/>
        <w:jc w:val="both"/>
        <w:rPr>
          <w:sz w:val="28"/>
        </w:rPr>
      </w:pPr>
      <w:r>
        <w:rPr>
          <w:sz w:val="28"/>
        </w:rPr>
        <w:t xml:space="preserve">3. Установить, что в 2026 году при казначейском сопровождении средств, предоставляемых на основании контрактов (договоров), указанных в пунктах 4 и 5 части 1 настоящей статьи, заключаемых в целях выполнения работ, оказания услуг в рамках исполнения государственных контрактов, контрактов (договоров), которые заключаются краевыми государственными  бюджетными и автономными учреждениями и предметом которых являются строительство (реконструкция, в том числе с элементами реставрации, техническое перевооружение) объектов капитального строительства, перечисление средств по таким контрактам (договорам) осуществляется в порядке, установленном Правительством Российской Федерации, с лицевых счетов участника казначейского сопровождения, открытых заказчикам по таким контрактам (договорам) в Управлении Федерального казначейства по Камчатскому краю, на расчетные счета, открытые подрядчикам </w:t>
      </w:r>
      <w:r>
        <w:rPr>
          <w:sz w:val="28"/>
        </w:rPr>
        <w:lastRenderedPageBreak/>
        <w:t>(исполнителям) по таким контрактам (договорам) в кредитных организациях, при представлении заказчиками по таким контрактам (договорам) в Управление Федерального казначейства по Камчатскому краю, документов подтверждающих выполнение работ, оказание услуг, а также реестра документов, подтверждающих затраты, произведенные подрядчиком (исполнителем) в целях выполнения работ, оказания услуг, по форме, установленной Правительством Российской Федерации.</w:t>
      </w:r>
    </w:p>
    <w:p w:rsidR="001E0056" w:rsidRDefault="001E0056" w:rsidP="001E0056">
      <w:pPr>
        <w:suppressAutoHyphens/>
        <w:autoSpaceDE w:val="0"/>
        <w:autoSpaceDN w:val="0"/>
        <w:adjustRightInd w:val="0"/>
        <w:ind w:firstLine="709"/>
        <w:jc w:val="both"/>
        <w:rPr>
          <w:b/>
          <w:sz w:val="28"/>
          <w:szCs w:val="28"/>
        </w:rPr>
      </w:pPr>
    </w:p>
    <w:p w:rsidR="001E0056" w:rsidRDefault="001E0056" w:rsidP="001E0056">
      <w:pPr>
        <w:suppressAutoHyphens/>
        <w:autoSpaceDE w:val="0"/>
        <w:autoSpaceDN w:val="0"/>
        <w:adjustRightInd w:val="0"/>
        <w:ind w:firstLine="709"/>
        <w:jc w:val="both"/>
        <w:rPr>
          <w:b/>
          <w:sz w:val="28"/>
          <w:szCs w:val="28"/>
        </w:rPr>
      </w:pPr>
      <w:r>
        <w:rPr>
          <w:b/>
          <w:sz w:val="28"/>
          <w:szCs w:val="28"/>
        </w:rPr>
        <w:t>Статья 15</w:t>
      </w:r>
    </w:p>
    <w:p w:rsidR="001E0056" w:rsidRDefault="001E0056" w:rsidP="001E0056">
      <w:pPr>
        <w:tabs>
          <w:tab w:val="left" w:pos="851"/>
        </w:tabs>
        <w:suppressAutoHyphens/>
        <w:ind w:firstLine="709"/>
        <w:jc w:val="both"/>
        <w:rPr>
          <w:sz w:val="28"/>
          <w:szCs w:val="28"/>
        </w:rPr>
      </w:pPr>
      <w:r>
        <w:rPr>
          <w:sz w:val="28"/>
          <w:szCs w:val="28"/>
        </w:rPr>
        <w:t>Министерство финансов Камчатского края вправе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принимать решения о заключении мировых соглашений, устанавливающих условия урегулирования задолженности должников по денежным обязательствам перед Камчатским краем путем отсрочки и (или) рассрочки исполнения обязательств на основании распоряжений Правительства Камчатского края.</w:t>
      </w:r>
    </w:p>
    <w:p w:rsidR="001E0056" w:rsidRDefault="001E0056" w:rsidP="001E0056">
      <w:pPr>
        <w:suppressAutoHyphens/>
        <w:ind w:firstLine="709"/>
        <w:jc w:val="both"/>
        <w:rPr>
          <w:b/>
          <w:bCs/>
          <w:sz w:val="28"/>
          <w:szCs w:val="28"/>
        </w:rPr>
      </w:pPr>
    </w:p>
    <w:p w:rsidR="001E0056" w:rsidRDefault="001E0056" w:rsidP="001E0056">
      <w:pPr>
        <w:suppressAutoHyphens/>
        <w:ind w:firstLine="709"/>
        <w:jc w:val="both"/>
        <w:rPr>
          <w:b/>
          <w:bCs/>
          <w:sz w:val="28"/>
          <w:szCs w:val="28"/>
        </w:rPr>
      </w:pPr>
      <w:r>
        <w:rPr>
          <w:b/>
          <w:bCs/>
          <w:sz w:val="28"/>
          <w:szCs w:val="28"/>
        </w:rPr>
        <w:t>Статья 16</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Установить в соответствии с пунктом 3 статьи 217 Бюджетного кодекса Российской Федерации, что основанием для внесения в 2026 году изменений в показатели сводной бюджетной росписи краевого бюджета является распределение зарезервированных в составе утвержденных приложением 7 к настоящему Закону:</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1) бюджетных ассигнований в объеме 705 000,00000 тыс. рублей, предусмотренных по подразделу «Резервные фонды» раздела «Общегосударственные вопросы» классификации расходов бюджетов, на финансовое обеспечение непредвиденных расходов в соответствии с постановлением Правительства Камчатского края, устанавливающим порядок расходования средств резервного фонда Правительства Камчатского края;</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2) бюджетных ассигнований в объеме 300 000,00000 тыс. рублей, предусмотренных по подразделу «Иные дотации» раздела «Межбюджетные трансферты общего характера бюджетам бюджетной системы Российской Федерации» классификации расходов бюджетов, на поддержку мер по обеспечению сбалансированности местных бюджетов;</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3) бюджетных ассигнований в объеме 100 000,00000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погашение задолженности по исполнительным листам;</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4) бюджетных ассигнований в объеме 55 000,00000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организацию предоставления государственных услуг и государственных функций методом «выездных бригад»;</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lastRenderedPageBreak/>
        <w:t>5) бюджетных ассигнований в объеме 390 813,40000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уплату налога на имущество организаций краевыми государственными учреждениями, муниципальными учреждениями, муниципальными унитарными предприятиями в отношении автомобильных дорог общего пользования, находящихся в государственной собственности Камчатского края, собственности муниципальных образований в Камчатском крае, а также сооружений, являющихся неотъемлемой технологической частью указанных автомобильных дорог, специализированных механизмов, оборудования и иного имущества, необходимых и (или) используемых для обеспечения нормального функционирования, улучшения и строительства автомобильных дорог общего пользования и сооружений, являющихся их неотъемлемой технологической частью;</w:t>
      </w:r>
    </w:p>
    <w:p w:rsidR="001E0056" w:rsidRDefault="001E0056" w:rsidP="001E0056">
      <w:pPr>
        <w:pStyle w:val="a6"/>
        <w:suppressAutoHyphens/>
        <w:ind w:firstLine="709"/>
      </w:pPr>
      <w:r>
        <w:t>6) бюджетных ассигнований в объеме 244 613,75200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выявление объектов накопленного вреда окружающей среде и (или) организацию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7) бюджетных ассигнований в объеме 15 200,00000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реализацию Закона Камчатского края от 09.10.2012 № 134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 наказах избирателей в Камчатском крае»;</w:t>
      </w:r>
    </w:p>
    <w:p w:rsidR="001E0056" w:rsidRDefault="001E0056" w:rsidP="001E0056">
      <w:pPr>
        <w:suppressAutoHyphens/>
        <w:autoSpaceDE w:val="0"/>
        <w:autoSpaceDN w:val="0"/>
        <w:adjustRightInd w:val="0"/>
        <w:ind w:firstLine="708"/>
        <w:jc w:val="both"/>
        <w:rPr>
          <w:sz w:val="28"/>
          <w:szCs w:val="28"/>
        </w:rPr>
      </w:pPr>
      <w:r>
        <w:rPr>
          <w:sz w:val="28"/>
          <w:szCs w:val="28"/>
        </w:rPr>
        <w:t>8) бюджетных ассигнований в объеме 2 300,00000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реализацию постановления Правительства Камчатского края от 06.06.2022 № 288-П «Об утверждении Методики распределения иных межбюджетных трансфертов из краевого бюджета бюджетам муниципальных образований в Камчатском крае на возмещение произведенных расходов по организации работы пунктов временного размещения, размещению и питанию граждан Российской Федерации, иностранных граждан и лиц без гражданства, постоянно проживающих на территории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находившихся в пунктах временного размещения на территории Камчатского края, и правил их предоставления»;</w:t>
      </w:r>
    </w:p>
    <w:p w:rsidR="001E0056" w:rsidRDefault="001E0056" w:rsidP="001E0056">
      <w:pPr>
        <w:suppressAutoHyphens/>
        <w:autoSpaceDE w:val="0"/>
        <w:autoSpaceDN w:val="0"/>
        <w:adjustRightInd w:val="0"/>
        <w:ind w:firstLine="708"/>
        <w:jc w:val="both"/>
        <w:rPr>
          <w:sz w:val="28"/>
        </w:rPr>
      </w:pPr>
      <w:r>
        <w:rPr>
          <w:sz w:val="28"/>
          <w:szCs w:val="28"/>
        </w:rPr>
        <w:t xml:space="preserve">9) </w:t>
      </w:r>
      <w:r>
        <w:rPr>
          <w:sz w:val="28"/>
        </w:rPr>
        <w:t xml:space="preserve">бюджетных ассигнований в объеме 10 000,00000 тыс. рублей, предусмотренных по подразделу «Другие общегосударственные вопросы» </w:t>
      </w:r>
      <w:r>
        <w:rPr>
          <w:sz w:val="28"/>
        </w:rPr>
        <w:lastRenderedPageBreak/>
        <w:t>раздела «Общегосударственные вопросы» классификации расходов бюджетов, на реализацию постановления Губернатора Камчатского края от 30.11.2021 № 159 «Об утверждении Порядка выделения из краевого бюджета грантов городским округам, муниципальным округам и муниципальным районам в Камчатском крае в целях содействия достижению и (или) поощрения достижения наилучших значений показателей деятельности органов местного самоуправления городских округов, муниципальных округов и муниципальных районов в Камчатском крае»;</w:t>
      </w:r>
    </w:p>
    <w:p w:rsidR="001E0056" w:rsidRDefault="001E0056" w:rsidP="001E0056">
      <w:pPr>
        <w:suppressAutoHyphens/>
        <w:autoSpaceDE w:val="0"/>
        <w:autoSpaceDN w:val="0"/>
        <w:adjustRightInd w:val="0"/>
        <w:ind w:firstLine="708"/>
        <w:jc w:val="both"/>
        <w:rPr>
          <w:sz w:val="28"/>
          <w:szCs w:val="28"/>
        </w:rPr>
      </w:pPr>
      <w:r>
        <w:rPr>
          <w:sz w:val="28"/>
        </w:rPr>
        <w:t xml:space="preserve">10) </w:t>
      </w:r>
      <w:r>
        <w:rPr>
          <w:sz w:val="28"/>
          <w:szCs w:val="28"/>
        </w:rPr>
        <w:t xml:space="preserve">бюджетных ассигнований в объеме 300 000,00000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w:t>
      </w:r>
      <w:proofErr w:type="spellStart"/>
      <w:r>
        <w:rPr>
          <w:sz w:val="28"/>
          <w:szCs w:val="28"/>
        </w:rPr>
        <w:t>софинансирование</w:t>
      </w:r>
      <w:proofErr w:type="spellEnd"/>
      <w:r>
        <w:rPr>
          <w:sz w:val="28"/>
          <w:szCs w:val="28"/>
        </w:rPr>
        <w:t xml:space="preserve"> расходных обязательств муниципальных образований в Камчатском крае, возникающих при выполнении полномочий органов местного самоуправления по вопросам местного значения, связанных с реализацией на их территориях инициативных проектов.</w:t>
      </w:r>
    </w:p>
    <w:p w:rsidR="001E0056" w:rsidRDefault="001E0056" w:rsidP="001E0056">
      <w:pPr>
        <w:pStyle w:val="a6"/>
        <w:suppressAutoHyphens/>
        <w:ind w:firstLine="709"/>
        <w:rPr>
          <w:b/>
          <w:bCs/>
        </w:rPr>
      </w:pPr>
    </w:p>
    <w:p w:rsidR="001E0056" w:rsidRDefault="001E0056" w:rsidP="001E0056">
      <w:pPr>
        <w:pStyle w:val="a6"/>
        <w:suppressAutoHyphens/>
        <w:ind w:firstLine="709"/>
        <w:rPr>
          <w:b/>
          <w:bCs/>
        </w:rPr>
      </w:pPr>
      <w:r>
        <w:rPr>
          <w:b/>
          <w:bCs/>
        </w:rPr>
        <w:t>Статья 17</w:t>
      </w:r>
    </w:p>
    <w:p w:rsidR="001E0056" w:rsidRDefault="001E0056" w:rsidP="001E0056">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Установить, что оплата услуг организаций, осуществляющих переводы денежных средств гражданам, связанные с предоставлением мер социальной поддержки, осуществляется в размерах, не превышающих 1,5 процента (в том числе налог на добавленную стоимость) переводимых денежных средств.</w:t>
      </w:r>
    </w:p>
    <w:p w:rsidR="001E0056" w:rsidRDefault="001E0056" w:rsidP="001E0056">
      <w:pPr>
        <w:pStyle w:val="a6"/>
        <w:suppressAutoHyphens/>
        <w:ind w:firstLine="709"/>
        <w:rPr>
          <w:b/>
          <w:bCs/>
        </w:rPr>
      </w:pPr>
    </w:p>
    <w:p w:rsidR="001E0056" w:rsidRPr="002F2FD3" w:rsidRDefault="001E0056" w:rsidP="001E0056">
      <w:pPr>
        <w:pStyle w:val="a6"/>
        <w:suppressAutoHyphens/>
        <w:ind w:firstLine="709"/>
        <w:rPr>
          <w:b/>
          <w:bCs/>
        </w:rPr>
      </w:pPr>
      <w:r>
        <w:rPr>
          <w:b/>
          <w:bCs/>
        </w:rPr>
        <w:t xml:space="preserve">Статья </w:t>
      </w:r>
      <w:r w:rsidRPr="002F2FD3">
        <w:rPr>
          <w:b/>
          <w:bCs/>
        </w:rPr>
        <w:t>1</w:t>
      </w:r>
      <w:r>
        <w:rPr>
          <w:b/>
          <w:bCs/>
        </w:rPr>
        <w:t>8</w:t>
      </w:r>
    </w:p>
    <w:p w:rsidR="001E0056" w:rsidRDefault="001E0056" w:rsidP="001E0056">
      <w:pPr>
        <w:pStyle w:val="a6"/>
        <w:suppressAutoHyphens/>
        <w:ind w:firstLine="709"/>
        <w:rPr>
          <w:bCs/>
        </w:rPr>
      </w:pPr>
      <w:r>
        <w:t>В соответствии со статьей 35 Бюджетного кодекса Российской Федерации установить, что д</w:t>
      </w:r>
      <w:r>
        <w:rPr>
          <w:bCs/>
        </w:rPr>
        <w:t>оходы краевого бюджета от добровольных взносов, пожертвований краевым государственным казенным учреждениям, поступающие в краевой бюджет, направляются на расходы, соответствующие целям, на достижение которых предоставляются добровольные взносы, пожертвования.</w:t>
      </w:r>
    </w:p>
    <w:p w:rsidR="001E0056" w:rsidRDefault="001E0056" w:rsidP="001E0056">
      <w:pPr>
        <w:pStyle w:val="a6"/>
        <w:suppressAutoHyphens/>
        <w:ind w:firstLine="709"/>
        <w:rPr>
          <w:b/>
          <w:bCs/>
        </w:rPr>
      </w:pPr>
    </w:p>
    <w:p w:rsidR="001E0056" w:rsidRDefault="001E0056" w:rsidP="001E0056">
      <w:pPr>
        <w:pStyle w:val="a6"/>
        <w:suppressAutoHyphens/>
        <w:ind w:firstLine="709"/>
        <w:rPr>
          <w:b/>
          <w:bCs/>
        </w:rPr>
      </w:pPr>
      <w:r>
        <w:rPr>
          <w:b/>
          <w:bCs/>
        </w:rPr>
        <w:t>Статья 19</w:t>
      </w:r>
    </w:p>
    <w:p w:rsidR="001E0056" w:rsidRDefault="001E0056" w:rsidP="001E0056">
      <w:pPr>
        <w:tabs>
          <w:tab w:val="left" w:pos="0"/>
        </w:tabs>
        <w:suppressAutoHyphens/>
        <w:ind w:right="-2" w:firstLine="709"/>
        <w:jc w:val="both"/>
        <w:rPr>
          <w:sz w:val="28"/>
          <w:szCs w:val="28"/>
        </w:rPr>
      </w:pPr>
      <w:r>
        <w:rPr>
          <w:sz w:val="28"/>
          <w:szCs w:val="28"/>
        </w:rPr>
        <w:t xml:space="preserve">В соответствии со статьей 35 Бюджетного кодекса Российской Федерации установить, что плата за негативное воздействие на окружающую среду, суммы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суммы административных штрафов, установленных Законом Камчатского края                   от 19.12.2008 № 209 «Об административных правонарушениях»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зачисляемые в краевой бюджет, направляются на выявление объектов </w:t>
      </w:r>
      <w:r>
        <w:rPr>
          <w:sz w:val="28"/>
          <w:szCs w:val="28"/>
        </w:rPr>
        <w:lastRenderedPageBreak/>
        <w:t>накопленного вреда окружающей среде и (или) организацию  ликвидации накопленного вреда окружающей среде и (или)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1E0056" w:rsidRDefault="001E0056" w:rsidP="001E0056">
      <w:pPr>
        <w:tabs>
          <w:tab w:val="left" w:pos="0"/>
        </w:tabs>
        <w:suppressAutoHyphens/>
        <w:ind w:right="-2" w:firstLine="709"/>
        <w:jc w:val="both"/>
        <w:rPr>
          <w:sz w:val="28"/>
          <w:szCs w:val="28"/>
        </w:rPr>
      </w:pPr>
    </w:p>
    <w:p w:rsidR="001E0056" w:rsidRDefault="001E0056" w:rsidP="001E0056">
      <w:pPr>
        <w:pStyle w:val="a6"/>
        <w:suppressAutoHyphens/>
        <w:ind w:firstLine="709"/>
        <w:rPr>
          <w:b/>
          <w:bCs/>
        </w:rPr>
      </w:pPr>
      <w:r>
        <w:rPr>
          <w:b/>
          <w:bCs/>
        </w:rPr>
        <w:t>Статья 20</w:t>
      </w:r>
    </w:p>
    <w:p w:rsidR="001E0056" w:rsidRDefault="001E0056" w:rsidP="001E0056">
      <w:pPr>
        <w:pStyle w:val="a6"/>
        <w:suppressAutoHyphens/>
        <w:ind w:firstLine="709"/>
        <w:rPr>
          <w:bCs/>
        </w:rPr>
      </w:pPr>
      <w:r>
        <w:rPr>
          <w:bCs/>
        </w:rPr>
        <w:t xml:space="preserve">Приостановить с 1 января 2026 года по 31 декабря 2028 года действие пункта 1 части 1 статьи 10 Закона Камчатского края от 29.12.2014 № 569            </w:t>
      </w:r>
      <w:proofErr w:type="gramStart"/>
      <w:r>
        <w:rPr>
          <w:bCs/>
        </w:rPr>
        <w:t xml:space="preserve">   «</w:t>
      </w:r>
      <w:proofErr w:type="gramEnd"/>
      <w:r>
        <w:rPr>
          <w:bCs/>
        </w:rPr>
        <w:t xml:space="preserve">Об обеспечении участия граждан и их объединений в охране общественного порядка в Камчатском крае» в части предоставления финансовой поддержки народным дружинам, участвующим в охране общественного порядка в Камчатском крае. </w:t>
      </w:r>
    </w:p>
    <w:p w:rsidR="001E0056" w:rsidRDefault="001E0056" w:rsidP="001E0056">
      <w:pPr>
        <w:pStyle w:val="a6"/>
        <w:suppressAutoHyphens/>
        <w:ind w:firstLine="0"/>
        <w:rPr>
          <w:bCs/>
        </w:rPr>
      </w:pPr>
    </w:p>
    <w:p w:rsidR="001E0056" w:rsidRDefault="001E0056" w:rsidP="001E0056">
      <w:pPr>
        <w:pStyle w:val="a6"/>
        <w:suppressAutoHyphens/>
        <w:ind w:firstLine="0"/>
        <w:rPr>
          <w:bCs/>
        </w:rPr>
      </w:pPr>
    </w:p>
    <w:p w:rsidR="001E0056" w:rsidRDefault="001E0056" w:rsidP="001E0056">
      <w:pPr>
        <w:widowControl w:val="0"/>
        <w:suppressAutoHyphens/>
        <w:autoSpaceDE w:val="0"/>
        <w:autoSpaceDN w:val="0"/>
        <w:adjustRightInd w:val="0"/>
        <w:jc w:val="both"/>
        <w:rPr>
          <w:sz w:val="28"/>
          <w:szCs w:val="28"/>
        </w:rPr>
      </w:pPr>
    </w:p>
    <w:p w:rsidR="001E0056" w:rsidRDefault="001E0056" w:rsidP="001E0056">
      <w:pPr>
        <w:widowControl w:val="0"/>
        <w:suppressAutoHyphens/>
        <w:autoSpaceDE w:val="0"/>
        <w:autoSpaceDN w:val="0"/>
        <w:adjustRightInd w:val="0"/>
        <w:jc w:val="both"/>
        <w:rPr>
          <w:sz w:val="28"/>
          <w:szCs w:val="28"/>
        </w:rPr>
      </w:pPr>
      <w:r>
        <w:rPr>
          <w:sz w:val="28"/>
          <w:szCs w:val="28"/>
        </w:rPr>
        <w:t xml:space="preserve">Губернатор Камчатского края                    </w:t>
      </w:r>
      <w:r w:rsidR="002F2FD3">
        <w:rPr>
          <w:sz w:val="28"/>
          <w:szCs w:val="28"/>
        </w:rPr>
        <w:t xml:space="preserve">                            </w:t>
      </w:r>
      <w:proofErr w:type="gramStart"/>
      <w:r w:rsidR="002F2FD3">
        <w:rPr>
          <w:sz w:val="28"/>
          <w:szCs w:val="28"/>
        </w:rPr>
        <w:tab/>
        <w:t xml:space="preserve">  </w:t>
      </w:r>
      <w:r>
        <w:rPr>
          <w:sz w:val="28"/>
          <w:szCs w:val="28"/>
        </w:rPr>
        <w:t>В.В.</w:t>
      </w:r>
      <w:proofErr w:type="gramEnd"/>
      <w:r>
        <w:rPr>
          <w:sz w:val="28"/>
          <w:szCs w:val="28"/>
        </w:rPr>
        <w:t xml:space="preserve"> Солодов</w:t>
      </w: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2F2FD3" w:rsidRPr="002F2FD3" w:rsidRDefault="002F2FD3" w:rsidP="002F2FD3">
      <w:pPr>
        <w:jc w:val="center"/>
        <w:rPr>
          <w:b/>
          <w:sz w:val="28"/>
        </w:rPr>
      </w:pPr>
      <w:r w:rsidRPr="002F2FD3">
        <w:rPr>
          <w:b/>
          <w:sz w:val="28"/>
        </w:rPr>
        <w:lastRenderedPageBreak/>
        <w:t>Пояснительная записка</w:t>
      </w:r>
    </w:p>
    <w:p w:rsidR="002F2FD3" w:rsidRPr="002F2FD3" w:rsidRDefault="002F2FD3" w:rsidP="002F2FD3">
      <w:pPr>
        <w:jc w:val="center"/>
        <w:rPr>
          <w:b/>
          <w:sz w:val="28"/>
        </w:rPr>
      </w:pPr>
      <w:r w:rsidRPr="002F2FD3">
        <w:rPr>
          <w:b/>
          <w:sz w:val="28"/>
        </w:rPr>
        <w:t>к проекту закона Камчатского края</w:t>
      </w:r>
      <w:r w:rsidRPr="002F2FD3">
        <w:rPr>
          <w:b/>
          <w:i/>
          <w:sz w:val="28"/>
        </w:rPr>
        <w:t xml:space="preserve"> </w:t>
      </w:r>
      <w:r w:rsidRPr="002F2FD3">
        <w:rPr>
          <w:b/>
          <w:sz w:val="28"/>
        </w:rPr>
        <w:t xml:space="preserve">«О краевом бюджете </w:t>
      </w:r>
    </w:p>
    <w:p w:rsidR="002F2FD3" w:rsidRPr="002F2FD3" w:rsidRDefault="002F2FD3" w:rsidP="002F2FD3">
      <w:pPr>
        <w:jc w:val="center"/>
        <w:rPr>
          <w:b/>
          <w:sz w:val="28"/>
        </w:rPr>
      </w:pPr>
      <w:r w:rsidRPr="002F2FD3">
        <w:rPr>
          <w:b/>
          <w:sz w:val="28"/>
        </w:rPr>
        <w:t>на 2026 год и на плановый период 2027 и 2028 годов»</w:t>
      </w:r>
    </w:p>
    <w:p w:rsidR="002F2FD3" w:rsidRDefault="002F2FD3" w:rsidP="002F2FD3">
      <w:pPr>
        <w:jc w:val="center"/>
        <w:rPr>
          <w:color w:val="FF0000"/>
          <w:sz w:val="28"/>
        </w:rPr>
      </w:pPr>
    </w:p>
    <w:p w:rsidR="002F2FD3" w:rsidRDefault="002F2FD3" w:rsidP="002F2FD3">
      <w:pPr>
        <w:ind w:firstLine="709"/>
        <w:jc w:val="both"/>
        <w:rPr>
          <w:sz w:val="28"/>
        </w:rPr>
      </w:pPr>
      <w:r>
        <w:rPr>
          <w:sz w:val="28"/>
        </w:rPr>
        <w:t>Проект закона Камчатского края «О краевом бюджете на 2026 год и на плановый период 2027 и 2028 годов» подготовлен на основе базового варианта прогноза социально-экономического развития Камчатского края на 2026 год и на плановый период 2027 и 2028 годов,</w:t>
      </w:r>
      <w:r>
        <w:rPr>
          <w:color w:val="FF0000"/>
          <w:sz w:val="28"/>
        </w:rPr>
        <w:t xml:space="preserve"> </w:t>
      </w:r>
      <w:r>
        <w:rPr>
          <w:sz w:val="28"/>
        </w:rPr>
        <w:t>согласованного Бюджетной комиссией при Правительстве Камчатского края, исходя из следующих прогнозируемых показателей уровня инфляции: 2026 год – 104,7%, 2027 год – 104,7%, 2028 год – 104,7%.</w:t>
      </w:r>
    </w:p>
    <w:p w:rsidR="002F2FD3" w:rsidRDefault="002F2FD3" w:rsidP="002F2FD3">
      <w:pPr>
        <w:ind w:firstLine="709"/>
        <w:jc w:val="both"/>
        <w:rPr>
          <w:sz w:val="28"/>
        </w:rPr>
      </w:pPr>
      <w:r>
        <w:rPr>
          <w:sz w:val="28"/>
        </w:rPr>
        <w:t xml:space="preserve">Бюджет на 2026 год и на плановый период 2027 и 2028 годов сформирован исходя из необходимости максимальной </w:t>
      </w:r>
      <w:proofErr w:type="spellStart"/>
      <w:r>
        <w:rPr>
          <w:sz w:val="28"/>
        </w:rPr>
        <w:t>приоритизации</w:t>
      </w:r>
      <w:proofErr w:type="spellEnd"/>
      <w:r>
        <w:rPr>
          <w:sz w:val="28"/>
        </w:rPr>
        <w:t xml:space="preserve"> расходов краевого бюджета при безусловном финансовом обеспечении базовых гарантий и обязательств. </w:t>
      </w:r>
    </w:p>
    <w:p w:rsidR="002F2FD3" w:rsidRDefault="002F2FD3" w:rsidP="002F2FD3">
      <w:pPr>
        <w:ind w:firstLine="709"/>
        <w:jc w:val="both"/>
        <w:rPr>
          <w:sz w:val="28"/>
        </w:rPr>
      </w:pPr>
      <w:r>
        <w:rPr>
          <w:sz w:val="28"/>
        </w:rPr>
        <w:t>При формировании проекта краевого бюджета на 2026 год и на плановый период 2027 и 2028 годов были реализованы следующие подходы:</w:t>
      </w:r>
    </w:p>
    <w:p w:rsidR="002F2FD3" w:rsidRDefault="002F2FD3" w:rsidP="002F2FD3">
      <w:pPr>
        <w:ind w:firstLine="709"/>
        <w:jc w:val="both"/>
        <w:rPr>
          <w:sz w:val="28"/>
        </w:rPr>
      </w:pPr>
      <w:r>
        <w:rPr>
          <w:sz w:val="28"/>
        </w:rPr>
        <w:t>1) в первоочередном порядке обеспечены ассигнованиями социально значимые и приоритетные расходные обязательства Камчатского края (базовые и прочие обязательные расходы), к которым относятся:</w:t>
      </w:r>
    </w:p>
    <w:p w:rsidR="002F2FD3" w:rsidRDefault="002F2FD3" w:rsidP="002F2FD3">
      <w:pPr>
        <w:ind w:firstLine="709"/>
        <w:jc w:val="both"/>
        <w:rPr>
          <w:sz w:val="28"/>
        </w:rPr>
      </w:pPr>
      <w:r>
        <w:rPr>
          <w:sz w:val="28"/>
        </w:rPr>
        <w:t>- обеспечение деятельности государственных органов Камчатского края;</w:t>
      </w:r>
    </w:p>
    <w:p w:rsidR="002F2FD3" w:rsidRDefault="002F2FD3" w:rsidP="002F2FD3">
      <w:pPr>
        <w:ind w:firstLine="709"/>
        <w:jc w:val="both"/>
        <w:rPr>
          <w:sz w:val="28"/>
        </w:rPr>
      </w:pPr>
      <w:r>
        <w:rPr>
          <w:sz w:val="28"/>
        </w:rPr>
        <w:t>- обеспечение деятельности краевых государственных казенных учреждений;</w:t>
      </w:r>
    </w:p>
    <w:p w:rsidR="002F2FD3" w:rsidRDefault="002F2FD3" w:rsidP="002F2FD3">
      <w:pPr>
        <w:ind w:firstLine="709"/>
        <w:jc w:val="both"/>
        <w:rPr>
          <w:sz w:val="28"/>
        </w:rPr>
      </w:pPr>
      <w:r>
        <w:rPr>
          <w:sz w:val="28"/>
        </w:rPr>
        <w:t>- субсидии краевым государственным бюджетным и автономным на финансовое обеспечение выполнения государственного задания;</w:t>
      </w:r>
    </w:p>
    <w:p w:rsidR="002F2FD3" w:rsidRDefault="002F2FD3" w:rsidP="002F2FD3">
      <w:pPr>
        <w:ind w:firstLine="709"/>
        <w:jc w:val="both"/>
        <w:rPr>
          <w:sz w:val="28"/>
        </w:rPr>
      </w:pPr>
      <w:r>
        <w:rPr>
          <w:sz w:val="28"/>
        </w:rPr>
        <w:t>- меры социальной поддержки отдельных категорий граждан;</w:t>
      </w:r>
    </w:p>
    <w:p w:rsidR="002F2FD3" w:rsidRDefault="002F2FD3" w:rsidP="002F2FD3">
      <w:pPr>
        <w:ind w:firstLine="709"/>
        <w:jc w:val="both"/>
        <w:rPr>
          <w:sz w:val="28"/>
        </w:rPr>
      </w:pPr>
      <w:r>
        <w:rPr>
          <w:sz w:val="28"/>
        </w:rPr>
        <w:t xml:space="preserve">- обязательства по </w:t>
      </w:r>
      <w:proofErr w:type="spellStart"/>
      <w:r>
        <w:rPr>
          <w:sz w:val="28"/>
        </w:rPr>
        <w:t>софинансированию</w:t>
      </w:r>
      <w:proofErr w:type="spellEnd"/>
      <w:r>
        <w:rPr>
          <w:sz w:val="28"/>
        </w:rPr>
        <w:t xml:space="preserve"> расходов за счет средств федерального бюджета;</w:t>
      </w:r>
    </w:p>
    <w:p w:rsidR="002F2FD3" w:rsidRDefault="002F2FD3" w:rsidP="002F2FD3">
      <w:pPr>
        <w:ind w:firstLine="709"/>
        <w:jc w:val="both"/>
        <w:rPr>
          <w:sz w:val="28"/>
        </w:rPr>
      </w:pPr>
      <w:r>
        <w:rPr>
          <w:sz w:val="28"/>
        </w:rPr>
        <w:t>- субвенции местным бюджетам на осуществление государственных полномочий Камчатского края;</w:t>
      </w:r>
    </w:p>
    <w:p w:rsidR="002F2FD3" w:rsidRDefault="002F2FD3" w:rsidP="002F2FD3">
      <w:pPr>
        <w:ind w:firstLine="709"/>
        <w:jc w:val="both"/>
        <w:rPr>
          <w:sz w:val="28"/>
        </w:rPr>
      </w:pPr>
      <w:r>
        <w:rPr>
          <w:sz w:val="28"/>
        </w:rPr>
        <w:t>- расходы на обслуживание государственного долга;</w:t>
      </w:r>
    </w:p>
    <w:p w:rsidR="002F2FD3" w:rsidRDefault="002F2FD3" w:rsidP="002F2FD3">
      <w:pPr>
        <w:ind w:firstLine="709"/>
        <w:jc w:val="both"/>
        <w:rPr>
          <w:sz w:val="28"/>
        </w:rPr>
      </w:pPr>
      <w:r>
        <w:rPr>
          <w:sz w:val="28"/>
        </w:rPr>
        <w:t>- уплата страховых взносов на обязательное медицинское страхование неработающего населения;</w:t>
      </w:r>
    </w:p>
    <w:p w:rsidR="002F2FD3" w:rsidRDefault="002F2FD3" w:rsidP="002F2FD3">
      <w:pPr>
        <w:ind w:firstLine="709"/>
        <w:jc w:val="both"/>
        <w:rPr>
          <w:sz w:val="28"/>
        </w:rPr>
      </w:pPr>
      <w:r>
        <w:rPr>
          <w:sz w:val="28"/>
        </w:rPr>
        <w:t>- дотации местным бюджетам на выравнивание бюджетной обеспеченности муниципальных районов (муниципальных, городских округов) в Камчатском крае;</w:t>
      </w:r>
    </w:p>
    <w:p w:rsidR="002F2FD3" w:rsidRDefault="002F2FD3" w:rsidP="002F2FD3">
      <w:pPr>
        <w:ind w:firstLine="709"/>
        <w:jc w:val="both"/>
        <w:rPr>
          <w:sz w:val="28"/>
        </w:rPr>
      </w:pPr>
      <w:r>
        <w:rPr>
          <w:sz w:val="28"/>
        </w:rPr>
        <w:t xml:space="preserve">- субсидия местным бюджетам на </w:t>
      </w:r>
      <w:proofErr w:type="spellStart"/>
      <w:r>
        <w:rPr>
          <w:sz w:val="28"/>
        </w:rPr>
        <w:t>софинансирование</w:t>
      </w:r>
      <w:proofErr w:type="spellEnd"/>
      <w:r>
        <w:rPr>
          <w:sz w:val="28"/>
        </w:rPr>
        <w:t xml:space="preserve"> расходов по оплате труда работников муниципальных учреждений;</w:t>
      </w:r>
    </w:p>
    <w:p w:rsidR="002F2FD3" w:rsidRDefault="002F2FD3" w:rsidP="002F2FD3">
      <w:pPr>
        <w:ind w:firstLine="709"/>
        <w:jc w:val="both"/>
        <w:rPr>
          <w:sz w:val="28"/>
        </w:rPr>
      </w:pPr>
      <w:r>
        <w:rPr>
          <w:sz w:val="28"/>
        </w:rPr>
        <w:t xml:space="preserve">- субсидия местным бюджетам на </w:t>
      </w:r>
      <w:proofErr w:type="spellStart"/>
      <w:r w:rsidRPr="00B058BC">
        <w:rPr>
          <w:sz w:val="28"/>
        </w:rPr>
        <w:t>софинансирование</w:t>
      </w:r>
      <w:proofErr w:type="spellEnd"/>
      <w:r w:rsidRPr="00B058BC">
        <w:rPr>
          <w:sz w:val="28"/>
        </w:rPr>
        <w:t xml:space="preserve"> расходов на оплату коммунальных услуг муниципальными учреждениями</w:t>
      </w:r>
      <w:r>
        <w:rPr>
          <w:sz w:val="28"/>
        </w:rPr>
        <w:t>;</w:t>
      </w:r>
    </w:p>
    <w:p w:rsidR="002F2FD3" w:rsidRPr="007D1AF2" w:rsidRDefault="002F2FD3" w:rsidP="002F2FD3">
      <w:pPr>
        <w:ind w:firstLine="709"/>
        <w:jc w:val="both"/>
        <w:rPr>
          <w:sz w:val="28"/>
        </w:rPr>
      </w:pPr>
      <w:r>
        <w:rPr>
          <w:sz w:val="28"/>
        </w:rPr>
        <w:t>2</w:t>
      </w:r>
      <w:r w:rsidRPr="007D1AF2">
        <w:rPr>
          <w:sz w:val="28"/>
        </w:rPr>
        <w:t>) сформирован резерв ассигнований на случай непредвиденных расходов, имеющих неотложный характер, а также резервы, подлежащие распределению в течение финансового года;</w:t>
      </w:r>
    </w:p>
    <w:p w:rsidR="002F2FD3" w:rsidRDefault="002F2FD3" w:rsidP="002F2FD3">
      <w:pPr>
        <w:ind w:firstLine="709"/>
        <w:jc w:val="both"/>
        <w:rPr>
          <w:sz w:val="28"/>
        </w:rPr>
      </w:pPr>
      <w:r>
        <w:rPr>
          <w:sz w:val="28"/>
        </w:rPr>
        <w:t xml:space="preserve">3) с учетом сокращения финансового обеспечения менее приоритетных расходных обязательств, исходя из общего объема остатка свободных </w:t>
      </w:r>
      <w:r>
        <w:rPr>
          <w:sz w:val="28"/>
        </w:rPr>
        <w:lastRenderedPageBreak/>
        <w:t xml:space="preserve">ассигнований краевого бюджета сформирована инвестиционная программа Камчатского края, при этом в первую очередь  учтены мероприятия, в отношении которых уже заключены соглашения или в отношении которых имеются обязательства по заключению соглашений по предоставлению субсидий, иных межбюджетных трансфертов из федерального бюджета краевому бюджету на </w:t>
      </w:r>
      <w:proofErr w:type="spellStart"/>
      <w:r>
        <w:rPr>
          <w:sz w:val="28"/>
        </w:rPr>
        <w:t>софинансирование</w:t>
      </w:r>
      <w:proofErr w:type="spellEnd"/>
      <w:r>
        <w:rPr>
          <w:sz w:val="28"/>
        </w:rPr>
        <w:t xml:space="preserve"> расходных обязательств, и мероприятия, по которым имеются бюджетные обязательства по заключенным контрактам;</w:t>
      </w:r>
    </w:p>
    <w:p w:rsidR="002F2FD3" w:rsidRDefault="002F2FD3" w:rsidP="002F2FD3">
      <w:pPr>
        <w:ind w:firstLine="709"/>
        <w:jc w:val="both"/>
        <w:rPr>
          <w:sz w:val="28"/>
        </w:rPr>
      </w:pPr>
      <w:r>
        <w:rPr>
          <w:sz w:val="28"/>
        </w:rPr>
        <w:t xml:space="preserve">4) </w:t>
      </w:r>
      <w:r w:rsidRPr="00952D49">
        <w:rPr>
          <w:rFonts w:eastAsia="Calibri"/>
          <w:sz w:val="28"/>
          <w:szCs w:val="28"/>
          <w:lang w:eastAsia="en-US"/>
        </w:rPr>
        <w:t>исходя из приоритетов социально-экономического развития Камчатского края</w:t>
      </w:r>
      <w:r>
        <w:rPr>
          <w:rFonts w:eastAsia="Calibri"/>
          <w:sz w:val="28"/>
          <w:szCs w:val="28"/>
          <w:lang w:eastAsia="en-US"/>
        </w:rPr>
        <w:t xml:space="preserve"> </w:t>
      </w:r>
      <w:r w:rsidRPr="00952D49">
        <w:rPr>
          <w:rFonts w:eastAsia="Calibri"/>
          <w:sz w:val="28"/>
          <w:szCs w:val="28"/>
          <w:lang w:eastAsia="en-US"/>
        </w:rPr>
        <w:t>обеспечены ассигнованиями прочие расходные обязательства Камчатского края.</w:t>
      </w:r>
      <w:r>
        <w:rPr>
          <w:sz w:val="28"/>
        </w:rPr>
        <w:t xml:space="preserve"> </w:t>
      </w:r>
    </w:p>
    <w:p w:rsidR="002F2FD3" w:rsidRDefault="002F2FD3" w:rsidP="002F2FD3">
      <w:pPr>
        <w:ind w:firstLine="709"/>
        <w:jc w:val="both"/>
        <w:rPr>
          <w:sz w:val="28"/>
        </w:rPr>
      </w:pPr>
      <w:r>
        <w:rPr>
          <w:sz w:val="28"/>
        </w:rPr>
        <w:t xml:space="preserve">В этой связи, главным распорядителям бюджетных средств необходимо в полной мере задействовать внутренние отраслевые резервы, в частности, отменять реализацию неэффективных мероприятий, реализовывать мероприятия по оптимизации действующей сети краевых государственных учреждений, сокращению избыточной численности работающих, повышению эффективности использования находящегося в их распоряжении имущества, привлечению дополнительных средств от оказания платных услуг. </w:t>
      </w:r>
    </w:p>
    <w:p w:rsidR="002F2FD3" w:rsidRDefault="002F2FD3" w:rsidP="002F2FD3">
      <w:pPr>
        <w:ind w:firstLine="709"/>
        <w:jc w:val="both"/>
        <w:rPr>
          <w:sz w:val="28"/>
        </w:rPr>
      </w:pPr>
    </w:p>
    <w:p w:rsidR="002F2FD3" w:rsidRDefault="002F2FD3" w:rsidP="002F2FD3">
      <w:pPr>
        <w:ind w:firstLine="709"/>
        <w:jc w:val="both"/>
        <w:rPr>
          <w:sz w:val="28"/>
        </w:rPr>
      </w:pPr>
      <w:r>
        <w:rPr>
          <w:sz w:val="28"/>
        </w:rPr>
        <w:t>Основные параметры краевого бюджета составляют:</w:t>
      </w:r>
    </w:p>
    <w:p w:rsidR="002F2FD3" w:rsidRDefault="002F2FD3" w:rsidP="002F2FD3">
      <w:pPr>
        <w:ind w:firstLine="709"/>
        <w:jc w:val="both"/>
        <w:rPr>
          <w:sz w:val="28"/>
        </w:rPr>
      </w:pPr>
      <w:r>
        <w:rPr>
          <w:sz w:val="28"/>
        </w:rPr>
        <w:t xml:space="preserve">на 2026 год: </w:t>
      </w:r>
    </w:p>
    <w:p w:rsidR="002F2FD3" w:rsidRDefault="002F2FD3" w:rsidP="002F2FD3">
      <w:pPr>
        <w:widowControl w:val="0"/>
        <w:ind w:firstLine="709"/>
        <w:jc w:val="both"/>
        <w:rPr>
          <w:sz w:val="28"/>
        </w:rPr>
      </w:pPr>
      <w:r>
        <w:rPr>
          <w:sz w:val="28"/>
        </w:rPr>
        <w:t>прогнозируемый общий объем доходов бюджета – 127 635,2 млн рублей;</w:t>
      </w:r>
    </w:p>
    <w:p w:rsidR="002F2FD3" w:rsidRDefault="002F2FD3" w:rsidP="002F2FD3">
      <w:pPr>
        <w:widowControl w:val="0"/>
        <w:ind w:firstLine="709"/>
        <w:jc w:val="both"/>
        <w:rPr>
          <w:sz w:val="28"/>
        </w:rPr>
      </w:pPr>
      <w:r>
        <w:rPr>
          <w:sz w:val="28"/>
        </w:rPr>
        <w:t xml:space="preserve">общий объем расходов бюджета – 133 812,0 млн рублей; </w:t>
      </w:r>
    </w:p>
    <w:p w:rsidR="002F2FD3" w:rsidRDefault="002F2FD3" w:rsidP="002F2FD3">
      <w:pPr>
        <w:widowControl w:val="0"/>
        <w:ind w:firstLine="709"/>
        <w:jc w:val="both"/>
        <w:rPr>
          <w:sz w:val="28"/>
        </w:rPr>
      </w:pPr>
      <w:r>
        <w:rPr>
          <w:sz w:val="28"/>
        </w:rPr>
        <w:t>дефицит краевого бюджета – 6 176,8 млн рублей;</w:t>
      </w:r>
    </w:p>
    <w:p w:rsidR="002F2FD3" w:rsidRDefault="002F2FD3" w:rsidP="002F2FD3">
      <w:pPr>
        <w:ind w:firstLine="709"/>
        <w:jc w:val="both"/>
        <w:rPr>
          <w:sz w:val="28"/>
        </w:rPr>
      </w:pPr>
      <w:r>
        <w:rPr>
          <w:sz w:val="28"/>
        </w:rPr>
        <w:t xml:space="preserve">на 2027 год: </w:t>
      </w:r>
    </w:p>
    <w:p w:rsidR="002F2FD3" w:rsidRDefault="002F2FD3" w:rsidP="002F2FD3">
      <w:pPr>
        <w:widowControl w:val="0"/>
        <w:ind w:firstLine="709"/>
        <w:jc w:val="both"/>
        <w:rPr>
          <w:sz w:val="28"/>
        </w:rPr>
      </w:pPr>
      <w:r>
        <w:rPr>
          <w:sz w:val="28"/>
        </w:rPr>
        <w:t>прогнозируемый общий объем доходов бюджета – 115 002,8 млн рублей;</w:t>
      </w:r>
    </w:p>
    <w:p w:rsidR="002F2FD3" w:rsidRDefault="002F2FD3" w:rsidP="002F2FD3">
      <w:pPr>
        <w:widowControl w:val="0"/>
        <w:ind w:firstLine="709"/>
        <w:jc w:val="both"/>
        <w:rPr>
          <w:sz w:val="28"/>
        </w:rPr>
      </w:pPr>
      <w:r>
        <w:rPr>
          <w:sz w:val="28"/>
        </w:rPr>
        <w:t xml:space="preserve">общий объем расходов бюджета – 114 634,4 млн рублей; </w:t>
      </w:r>
    </w:p>
    <w:p w:rsidR="002F2FD3" w:rsidRDefault="002F2FD3" w:rsidP="002F2FD3">
      <w:pPr>
        <w:widowControl w:val="0"/>
        <w:ind w:firstLine="709"/>
        <w:jc w:val="both"/>
        <w:rPr>
          <w:sz w:val="28"/>
        </w:rPr>
      </w:pPr>
      <w:r>
        <w:rPr>
          <w:sz w:val="28"/>
        </w:rPr>
        <w:t>профицит краевого бюджета – 368,4 млн рублей;</w:t>
      </w:r>
    </w:p>
    <w:p w:rsidR="002F2FD3" w:rsidRDefault="002F2FD3" w:rsidP="002F2FD3">
      <w:pPr>
        <w:ind w:firstLine="709"/>
        <w:jc w:val="both"/>
        <w:rPr>
          <w:sz w:val="28"/>
        </w:rPr>
      </w:pPr>
      <w:r>
        <w:rPr>
          <w:sz w:val="28"/>
        </w:rPr>
        <w:t>на 2028 год:</w:t>
      </w:r>
    </w:p>
    <w:p w:rsidR="002F2FD3" w:rsidRDefault="002F2FD3" w:rsidP="002F2FD3">
      <w:pPr>
        <w:widowControl w:val="0"/>
        <w:ind w:firstLine="709"/>
        <w:jc w:val="both"/>
        <w:rPr>
          <w:sz w:val="28"/>
        </w:rPr>
      </w:pPr>
      <w:r>
        <w:rPr>
          <w:sz w:val="28"/>
        </w:rPr>
        <w:t>прогнозируемый общий объем доходов бюджета – 124 791,3 млн рублей;</w:t>
      </w:r>
    </w:p>
    <w:p w:rsidR="002F2FD3" w:rsidRDefault="002F2FD3" w:rsidP="002F2FD3">
      <w:pPr>
        <w:widowControl w:val="0"/>
        <w:ind w:firstLine="709"/>
        <w:jc w:val="both"/>
        <w:rPr>
          <w:sz w:val="28"/>
        </w:rPr>
      </w:pPr>
      <w:r>
        <w:rPr>
          <w:sz w:val="28"/>
        </w:rPr>
        <w:t xml:space="preserve">общий объем расходов бюджета – 124 422,9 млн рублей; </w:t>
      </w:r>
    </w:p>
    <w:p w:rsidR="002F2FD3" w:rsidRDefault="002F2FD3" w:rsidP="002F2FD3">
      <w:pPr>
        <w:widowControl w:val="0"/>
        <w:ind w:firstLine="709"/>
        <w:jc w:val="both"/>
        <w:rPr>
          <w:sz w:val="28"/>
        </w:rPr>
      </w:pPr>
      <w:r>
        <w:rPr>
          <w:sz w:val="28"/>
        </w:rPr>
        <w:t>профицит краевого бюджета – 368,4 млн рублей.</w:t>
      </w:r>
    </w:p>
    <w:p w:rsidR="002F2FD3" w:rsidRDefault="002F2FD3" w:rsidP="002F2FD3">
      <w:pPr>
        <w:widowControl w:val="0"/>
        <w:ind w:firstLine="709"/>
        <w:jc w:val="both"/>
        <w:rPr>
          <w:sz w:val="28"/>
        </w:rPr>
      </w:pPr>
    </w:p>
    <w:p w:rsidR="002F2FD3" w:rsidRDefault="002F2FD3" w:rsidP="002F2FD3">
      <w:pPr>
        <w:pStyle w:val="2"/>
        <w:ind w:left="0"/>
        <w:jc w:val="center"/>
        <w:rPr>
          <w:b w:val="0"/>
          <w:sz w:val="28"/>
          <w:highlight w:val="yellow"/>
        </w:rPr>
      </w:pPr>
      <w:r>
        <w:rPr>
          <w:b w:val="0"/>
          <w:sz w:val="28"/>
        </w:rPr>
        <w:t>1. Доходы краевого бюджета</w:t>
      </w:r>
    </w:p>
    <w:p w:rsidR="002F2FD3" w:rsidRDefault="002F2FD3" w:rsidP="002F2FD3">
      <w:pPr>
        <w:widowControl w:val="0"/>
        <w:ind w:firstLine="709"/>
        <w:jc w:val="both"/>
        <w:rPr>
          <w:sz w:val="28"/>
        </w:rPr>
      </w:pPr>
      <w:r w:rsidRPr="00F73710">
        <w:rPr>
          <w:sz w:val="28"/>
        </w:rPr>
        <w:t>Доходная часть краевого бюджета сформирована на основе базового варианта прогноза социально-экономического развития Камчатского края, данных, представленных главными администраторами доходов краевого бюджета.</w:t>
      </w:r>
    </w:p>
    <w:p w:rsidR="002F2FD3" w:rsidRDefault="002F2FD3" w:rsidP="002F2FD3">
      <w:pPr>
        <w:widowControl w:val="0"/>
        <w:ind w:firstLine="709"/>
        <w:jc w:val="both"/>
        <w:rPr>
          <w:sz w:val="28"/>
        </w:rPr>
      </w:pPr>
      <w:r>
        <w:rPr>
          <w:sz w:val="28"/>
        </w:rPr>
        <w:t>Налоговые и неналоговые доходы краевого бюджета предусмотрены в следующих объемах: 2026 год – 52 593,1 млн рублей, 2027 год – 54 396,5 млн рублей, 2028 год – 57 847,0 млн рублей.</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t>Безвозмездные поступления от других бюджетов бюджетной системы Российской Федерации учтены в проекте закона в соответствии с проектом федерального закона «О федеральном бюджете на 2026 год и на плановый период 2027 и 2028 годов».</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lastRenderedPageBreak/>
        <w:t>Объем безвозмездных поступлений из федерального бюджета в проекте краевого бюджета предусмотрен в сумме</w:t>
      </w:r>
      <w:r>
        <w:rPr>
          <w:rFonts w:ascii="Times New Roman" w:hAnsi="Times New Roman"/>
          <w:b w:val="0"/>
          <w:color w:val="FF0000"/>
          <w:sz w:val="28"/>
        </w:rPr>
        <w:t xml:space="preserve"> </w:t>
      </w:r>
      <w:r>
        <w:rPr>
          <w:rFonts w:ascii="Times New Roman" w:hAnsi="Times New Roman"/>
          <w:b w:val="0"/>
          <w:sz w:val="28"/>
        </w:rPr>
        <w:t xml:space="preserve">74 355,5 млн рублей, 59 925,7 млн рублей и 66 944,3 млн рублей соответственно в 2026, 2027 и 2028 годах. </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t xml:space="preserve">Целевые безвозмездные поступления из федерального бюджета предусмотрены в объемах 13 099,1 млн рублей, 14 614,8 млн рублей и 18 612,7 млн рублей соответственно в 2026, 2027 и 2028 годах. </w:t>
      </w:r>
    </w:p>
    <w:p w:rsidR="002F2FD3" w:rsidRDefault="002F2FD3" w:rsidP="002F2FD3">
      <w:pPr>
        <w:widowControl w:val="0"/>
        <w:ind w:firstLine="709"/>
        <w:jc w:val="both"/>
        <w:rPr>
          <w:sz w:val="28"/>
        </w:rPr>
      </w:pPr>
      <w:r>
        <w:rPr>
          <w:sz w:val="28"/>
        </w:rPr>
        <w:t>Объем б</w:t>
      </w:r>
      <w:r w:rsidRPr="000552CD">
        <w:rPr>
          <w:sz w:val="28"/>
        </w:rPr>
        <w:t>езвозмездны</w:t>
      </w:r>
      <w:r>
        <w:rPr>
          <w:sz w:val="28"/>
        </w:rPr>
        <w:t>х</w:t>
      </w:r>
      <w:r w:rsidRPr="000552CD">
        <w:rPr>
          <w:sz w:val="28"/>
        </w:rPr>
        <w:t xml:space="preserve"> поступлени</w:t>
      </w:r>
      <w:r>
        <w:rPr>
          <w:sz w:val="28"/>
        </w:rPr>
        <w:t>й</w:t>
      </w:r>
      <w:r w:rsidRPr="000552CD">
        <w:rPr>
          <w:sz w:val="28"/>
        </w:rPr>
        <w:t xml:space="preserve"> </w:t>
      </w:r>
      <w:r>
        <w:rPr>
          <w:sz w:val="28"/>
        </w:rPr>
        <w:t xml:space="preserve">от </w:t>
      </w:r>
      <w:r w:rsidRPr="000552CD">
        <w:rPr>
          <w:sz w:val="28"/>
        </w:rPr>
        <w:t xml:space="preserve">публично-правовой компании </w:t>
      </w:r>
      <w:r>
        <w:rPr>
          <w:sz w:val="28"/>
        </w:rPr>
        <w:t>«</w:t>
      </w:r>
      <w:r w:rsidRPr="000552CD">
        <w:rPr>
          <w:sz w:val="28"/>
        </w:rPr>
        <w:t>Фонд развития территорий</w:t>
      </w:r>
      <w:r>
        <w:rPr>
          <w:sz w:val="28"/>
        </w:rPr>
        <w:t>»</w:t>
      </w:r>
      <w:r w:rsidRPr="000552CD">
        <w:rPr>
          <w:sz w:val="28"/>
        </w:rPr>
        <w:t xml:space="preserve"> на обеспечение мероприятий по переселению граждан из аварийного жилищного фонда</w:t>
      </w:r>
      <w:r>
        <w:rPr>
          <w:sz w:val="28"/>
        </w:rPr>
        <w:t xml:space="preserve"> предусмотрен в сумме 686,6 млн рублей, 680,6 млн рублей соответственно в 2026, 2027 годах.</w:t>
      </w:r>
    </w:p>
    <w:p w:rsidR="002F2FD3" w:rsidRDefault="002F2FD3" w:rsidP="002F2FD3">
      <w:pPr>
        <w:pStyle w:val="a6"/>
        <w:ind w:firstLine="709"/>
        <w:jc w:val="center"/>
      </w:pPr>
    </w:p>
    <w:p w:rsidR="002F2FD3" w:rsidRDefault="002F2FD3" w:rsidP="002F2FD3">
      <w:pPr>
        <w:pStyle w:val="a6"/>
        <w:ind w:firstLine="709"/>
        <w:jc w:val="center"/>
      </w:pPr>
      <w:r>
        <w:t xml:space="preserve">2. Расходы краевого бюджета </w:t>
      </w:r>
    </w:p>
    <w:p w:rsidR="002F2FD3" w:rsidRDefault="002F2FD3" w:rsidP="002F2FD3">
      <w:pPr>
        <w:ind w:firstLine="709"/>
        <w:jc w:val="both"/>
        <w:rPr>
          <w:sz w:val="28"/>
        </w:rPr>
      </w:pPr>
      <w:r>
        <w:rPr>
          <w:sz w:val="28"/>
        </w:rPr>
        <w:t xml:space="preserve">Краевой бюджет формируется на базе государственных программ Камчатского края, перечень которых утвержден распоряжением Правительства Камчатского края от 31.07.2013 № 364-РП, и в программном формате. </w:t>
      </w:r>
    </w:p>
    <w:p w:rsidR="002F2FD3" w:rsidRDefault="002F2FD3" w:rsidP="002F2FD3">
      <w:pPr>
        <w:ind w:firstLine="709"/>
        <w:jc w:val="both"/>
        <w:rPr>
          <w:sz w:val="28"/>
        </w:rPr>
      </w:pPr>
      <w:r>
        <w:rPr>
          <w:sz w:val="28"/>
        </w:rPr>
        <w:t>Государственные программы Камчатского края охватывают все основные сферы деятельности исполнительных органов государственной власти Камчатского края и направлены на повышение результативности и эффективности расходов краевого бюджета.</w:t>
      </w:r>
    </w:p>
    <w:p w:rsidR="002F2FD3" w:rsidRDefault="002F2FD3" w:rsidP="002F2FD3">
      <w:pPr>
        <w:ind w:firstLine="709"/>
        <w:jc w:val="both"/>
        <w:rPr>
          <w:sz w:val="28"/>
        </w:rPr>
      </w:pPr>
      <w:r>
        <w:rPr>
          <w:sz w:val="28"/>
        </w:rPr>
        <w:t>При формировании краевого бюджета на 2026 год и на плановый период 2027 и 2028 годов первоочередные социально значимые расходы обеспечены ассигнованиями в полном объеме.</w:t>
      </w:r>
    </w:p>
    <w:p w:rsidR="002F2FD3" w:rsidRDefault="002F2FD3" w:rsidP="002F2FD3">
      <w:pPr>
        <w:ind w:firstLine="709"/>
        <w:jc w:val="both"/>
        <w:rPr>
          <w:sz w:val="28"/>
        </w:rPr>
      </w:pPr>
      <w:r>
        <w:rPr>
          <w:sz w:val="28"/>
        </w:rPr>
        <w:t xml:space="preserve">Формирование объема и структуры расходов краевого бюджета на                  2026–2028 годы осуществлялось с учетом следующих подходов: </w:t>
      </w:r>
    </w:p>
    <w:p w:rsidR="002F2FD3" w:rsidRPr="006510C1" w:rsidRDefault="002F2FD3" w:rsidP="002F2FD3">
      <w:pPr>
        <w:pStyle w:val="a9"/>
        <w:numPr>
          <w:ilvl w:val="0"/>
          <w:numId w:val="3"/>
        </w:numPr>
        <w:ind w:left="0" w:firstLine="709"/>
        <w:jc w:val="both"/>
        <w:rPr>
          <w:sz w:val="28"/>
          <w:szCs w:val="28"/>
        </w:rPr>
      </w:pPr>
      <w:r w:rsidRPr="006510C1">
        <w:rPr>
          <w:sz w:val="28"/>
          <w:szCs w:val="28"/>
        </w:rPr>
        <w:t>бюджетные ассигнования на оплату труда работников краевых государственных учреждений, работников государственных органов Камчатского края, замещающих должности, не являющиеся должностями государственной гражданской службы Камчатского края, работников, занимающих должности служащих, а также работающих по профессиям рабочих в государственных органах Камчатского края, денежное вознаграждение лиц, замещающих государственные должности Камчатского края, денежное содержание государственных гражда</w:t>
      </w:r>
      <w:r>
        <w:rPr>
          <w:sz w:val="28"/>
          <w:szCs w:val="28"/>
        </w:rPr>
        <w:t xml:space="preserve">нских служащих Камчатского края </w:t>
      </w:r>
      <w:r w:rsidRPr="006510C1">
        <w:rPr>
          <w:sz w:val="28"/>
          <w:szCs w:val="28"/>
        </w:rPr>
        <w:t>предусмотрены с учетом увеличения с 1 октября 2025 года на 7,6%;</w:t>
      </w:r>
    </w:p>
    <w:p w:rsidR="002F2FD3" w:rsidRPr="00CE1FDC" w:rsidRDefault="002F2FD3" w:rsidP="002F2FD3">
      <w:pPr>
        <w:ind w:firstLine="709"/>
        <w:jc w:val="both"/>
        <w:rPr>
          <w:sz w:val="28"/>
          <w:szCs w:val="28"/>
        </w:rPr>
      </w:pPr>
      <w:r>
        <w:rPr>
          <w:sz w:val="28"/>
        </w:rPr>
        <w:t>2) бюджетные ассигнования на оплату коммунальных услуг государственными органами Камчатского края и краевыми государственными учреждениями (казенными, автономными, бюджетными) предусмотрены в соответствии с постановлением Правительства Камчатского края от 16.07.2025 № 313-П «</w:t>
      </w:r>
      <w:r w:rsidRPr="00CE1FDC">
        <w:rPr>
          <w:sz w:val="28"/>
          <w:szCs w:val="28"/>
        </w:rPr>
        <w:t>Об утверждении годовых предельных объемов потребления коммунальных услуг государственными органами Камчатского края и краевыми государственными учреждениями на 2026 год и на плановый период 2027 и 2028 годов</w:t>
      </w:r>
      <w:r>
        <w:rPr>
          <w:sz w:val="28"/>
          <w:szCs w:val="28"/>
        </w:rPr>
        <w:t>»</w:t>
      </w:r>
      <w:r w:rsidRPr="00CE1FDC">
        <w:rPr>
          <w:sz w:val="28"/>
          <w:szCs w:val="28"/>
        </w:rPr>
        <w:t>;</w:t>
      </w:r>
    </w:p>
    <w:p w:rsidR="002F2FD3" w:rsidRDefault="002F2FD3" w:rsidP="002F2FD3">
      <w:pPr>
        <w:pStyle w:val="ConsTitle"/>
        <w:ind w:firstLine="709"/>
        <w:jc w:val="both"/>
        <w:rPr>
          <w:rFonts w:ascii="Times New Roman" w:hAnsi="Times New Roman"/>
          <w:b w:val="0"/>
          <w:sz w:val="28"/>
        </w:rPr>
      </w:pPr>
      <w:r>
        <w:rPr>
          <w:rFonts w:ascii="Times New Roman" w:hAnsi="Times New Roman"/>
          <w:b w:val="0"/>
          <w:sz w:val="28"/>
        </w:rPr>
        <w:t xml:space="preserve">3) учтена индексация на уровень инфляции публичных нормативных и </w:t>
      </w:r>
      <w:r>
        <w:rPr>
          <w:rFonts w:ascii="Times New Roman" w:hAnsi="Times New Roman"/>
          <w:b w:val="0"/>
          <w:sz w:val="28"/>
        </w:rPr>
        <w:lastRenderedPageBreak/>
        <w:t>приравненных к ним обязательств с учетом изменения численности получателей;</w:t>
      </w:r>
    </w:p>
    <w:p w:rsidR="002F2FD3" w:rsidRDefault="002F2FD3" w:rsidP="002F2FD3">
      <w:pPr>
        <w:pStyle w:val="ConsTitle"/>
        <w:widowControl/>
        <w:ind w:firstLine="709"/>
        <w:jc w:val="both"/>
        <w:rPr>
          <w:rFonts w:ascii="Times New Roman" w:hAnsi="Times New Roman"/>
          <w:b w:val="0"/>
          <w:sz w:val="28"/>
        </w:rPr>
      </w:pPr>
      <w:r>
        <w:rPr>
          <w:rFonts w:ascii="Times New Roman" w:hAnsi="Times New Roman"/>
          <w:b w:val="0"/>
          <w:sz w:val="28"/>
        </w:rPr>
        <w:t>4) расходы на обеспечение выполнения функций (содержание) государственных органов Камчатского края, обеспечение деятельности краевых государственных казенных учреждений предусмотрены с учетом нормативов, утвержденных постановлением Правительства Камчатского края от 06.05.2021 № 174-П «Об утверждении Правил определения требований к закупаемым заказчиками отдельным видам товаров, работ, услуг (в том числе предельных цен товаров, работ, услуг), перечней и нормативов количества товаров, работ, услуг, их потребительских свойств и иных характеристик, применяемых при расчете нормативных затрат на обеспечение функций исполнительных органов Камчатского края, подведомственных им краевых государственных казенных, бюджетных учреждений и государственных унитарных предприятий Камчатского края при закупке ими отдельных видов товаров, работ и услуг»;</w:t>
      </w:r>
    </w:p>
    <w:p w:rsidR="002F2FD3" w:rsidRDefault="002F2FD3" w:rsidP="002F2FD3">
      <w:pPr>
        <w:ind w:firstLine="709"/>
        <w:jc w:val="both"/>
        <w:rPr>
          <w:sz w:val="28"/>
        </w:rPr>
      </w:pPr>
      <w:r>
        <w:rPr>
          <w:sz w:val="28"/>
        </w:rPr>
        <w:t>5) формирования ассигнований на реализацию инвестиционных мероприятий на основе перечня краевых инвестиционных мероприятий на 2026–2028 годы, согласованного Бюджетной комиссией при Правительстве Камчатского края;</w:t>
      </w:r>
    </w:p>
    <w:p w:rsidR="002F2FD3" w:rsidRDefault="002F2FD3" w:rsidP="002F2FD3">
      <w:pPr>
        <w:ind w:firstLine="709"/>
        <w:jc w:val="both"/>
        <w:rPr>
          <w:sz w:val="28"/>
        </w:rPr>
      </w:pPr>
      <w:r>
        <w:rPr>
          <w:sz w:val="28"/>
        </w:rPr>
        <w:t xml:space="preserve">6) сохранения практики образования резервного фонда Правительства Камчатского края (705,0 млн рублей – 2026 год), дорожного фонда Камчатского края (за счет средств краевого бюджета) (2026 год – 4 881,6 млн рублей, 2027 год – 3 646,2 млн рублей, 2028 год – 3 757,7 млн рублей). </w:t>
      </w:r>
    </w:p>
    <w:p w:rsidR="002F2FD3" w:rsidRDefault="002F2FD3" w:rsidP="002F2FD3">
      <w:pPr>
        <w:ind w:firstLine="709"/>
        <w:jc w:val="both"/>
        <w:rPr>
          <w:sz w:val="28"/>
        </w:rPr>
      </w:pPr>
      <w:r>
        <w:rPr>
          <w:sz w:val="28"/>
        </w:rPr>
        <w:t>Общий объем расходов краевого бюджета на 2026 год, исходя из планируемых доходов бюджета, составил 133 812,0 млн рублей, на 2027 год –</w:t>
      </w:r>
      <w:r>
        <w:rPr>
          <w:color w:val="FF0000"/>
          <w:sz w:val="28"/>
        </w:rPr>
        <w:t xml:space="preserve"> </w:t>
      </w:r>
      <w:r w:rsidRPr="007A2D7E">
        <w:rPr>
          <w:sz w:val="28"/>
        </w:rPr>
        <w:t xml:space="preserve">114 634,4 </w:t>
      </w:r>
      <w:r>
        <w:rPr>
          <w:sz w:val="28"/>
        </w:rPr>
        <w:t>млн рублей,</w:t>
      </w:r>
      <w:r w:rsidRPr="007A2D7E">
        <w:rPr>
          <w:sz w:val="28"/>
        </w:rPr>
        <w:t xml:space="preserve"> </w:t>
      </w:r>
      <w:r>
        <w:rPr>
          <w:sz w:val="28"/>
        </w:rPr>
        <w:t>на 2028 год – 124 422,9 млн рублей.</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t xml:space="preserve">В проекте краевого бюджета на 2026–2028 годы в полном объеме сохранены публичные нормативные обязательства, предусмотренные в 2025 году. </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t>Общий объем бюджетных ассигнований на исполнение публичных нормативных обязательств на 2026 год составил 4 017,8 млн рублей, на 2027 год – 4 394,6 млн рублей, на 2028 год – 4 581,9 млн рублей.</w:t>
      </w:r>
    </w:p>
    <w:p w:rsidR="002F2FD3" w:rsidRDefault="002F2FD3" w:rsidP="002F2FD3">
      <w:pPr>
        <w:pStyle w:val="ConsPlusTitle"/>
        <w:ind w:firstLine="709"/>
        <w:jc w:val="both"/>
        <w:rPr>
          <w:rFonts w:ascii="Times New Roman" w:hAnsi="Times New Roman"/>
          <w:b w:val="0"/>
          <w:sz w:val="28"/>
        </w:rPr>
      </w:pPr>
      <w:r>
        <w:rPr>
          <w:rFonts w:ascii="Times New Roman" w:hAnsi="Times New Roman"/>
          <w:b w:val="0"/>
          <w:sz w:val="28"/>
        </w:rPr>
        <w:t>Объем средств на реализацию инвестиционных мероприятий (за счет средств краевого бюджета) в 2026 году составил 6 234,6 млн рублей, на 2027 год – 7 823,1 млн рублей, на 2028 год – 8 263,7 млн рублей.</w:t>
      </w:r>
    </w:p>
    <w:p w:rsidR="002F2FD3" w:rsidRDefault="002F2FD3" w:rsidP="002F2FD3">
      <w:pPr>
        <w:ind w:firstLine="720"/>
        <w:jc w:val="both"/>
        <w:rPr>
          <w:sz w:val="28"/>
        </w:rPr>
      </w:pPr>
      <w:r>
        <w:rPr>
          <w:sz w:val="28"/>
        </w:rPr>
        <w:t>Формирование межбюджетных отношений на 2026–2028 годы осуществлено с учетом следующих основных подходов:</w:t>
      </w:r>
    </w:p>
    <w:p w:rsidR="002F2FD3" w:rsidRDefault="002F2FD3" w:rsidP="002F2FD3">
      <w:pPr>
        <w:ind w:firstLine="720"/>
        <w:jc w:val="both"/>
        <w:rPr>
          <w:sz w:val="28"/>
        </w:rPr>
      </w:pPr>
      <w:r>
        <w:rPr>
          <w:sz w:val="28"/>
        </w:rPr>
        <w:t>1) на 2026 год общие расчетные объемы дотаций на выравнивание бюджетной обеспеченности поселений, дотаций на выравнивание бюджетной обеспеченности муниципальных районов (муниципальных, городских округов) оставлены без индексации, при этом обеспечено доведение объема дотаций бюджетам муниципальных образований до уровня, утвержденного действующим законом о краевом бюджете на первый год планового периода;</w:t>
      </w:r>
    </w:p>
    <w:p w:rsidR="002F2FD3" w:rsidRDefault="002F2FD3" w:rsidP="002F2FD3">
      <w:pPr>
        <w:ind w:firstLine="720"/>
        <w:jc w:val="both"/>
        <w:rPr>
          <w:sz w:val="28"/>
        </w:rPr>
      </w:pPr>
      <w:r>
        <w:rPr>
          <w:sz w:val="28"/>
        </w:rPr>
        <w:t xml:space="preserve">2) при определении общего объема дотаций не допущено снижение значений критериев выравнивания финансовых возможностей поселений, </w:t>
      </w:r>
      <w:r>
        <w:rPr>
          <w:sz w:val="28"/>
        </w:rPr>
        <w:lastRenderedPageBreak/>
        <w:t>муниципальных районов (муниципальных, городских округов) в Камчатском крае, что соответствует статьям 137 и 138 Бюджетного кодекса Российской Федерации;</w:t>
      </w:r>
    </w:p>
    <w:p w:rsidR="002F2FD3" w:rsidRDefault="002F2FD3" w:rsidP="002F2FD3">
      <w:pPr>
        <w:ind w:firstLine="720"/>
        <w:jc w:val="both"/>
        <w:rPr>
          <w:sz w:val="28"/>
        </w:rPr>
      </w:pPr>
      <w:r>
        <w:rPr>
          <w:sz w:val="28"/>
        </w:rPr>
        <w:t>3) с целью стимулирования органов местного самоуправления к проведению ответственной бюджетной политики сохранена практика предоставления дотаций на стимулирование;</w:t>
      </w:r>
    </w:p>
    <w:p w:rsidR="002F2FD3" w:rsidRDefault="002F2FD3" w:rsidP="002F2FD3">
      <w:pPr>
        <w:ind w:firstLine="720"/>
        <w:jc w:val="both"/>
        <w:rPr>
          <w:sz w:val="28"/>
        </w:rPr>
      </w:pPr>
      <w:r>
        <w:rPr>
          <w:sz w:val="28"/>
        </w:rPr>
        <w:t>4) предусмотрен резерв по дотации на поддержку мер по обеспечению сбалансированности местных бюджетов, который будет распределяться в течение года;</w:t>
      </w:r>
    </w:p>
    <w:p w:rsidR="002F2FD3" w:rsidRDefault="002F2FD3" w:rsidP="002F2FD3">
      <w:pPr>
        <w:ind w:firstLine="720"/>
        <w:jc w:val="both"/>
        <w:rPr>
          <w:sz w:val="28"/>
        </w:rPr>
      </w:pPr>
      <w:r>
        <w:rPr>
          <w:sz w:val="28"/>
        </w:rPr>
        <w:t>5) дотация бюджету Петропавловск-Камчатского городского округа заменена дополнительным нормативом отчислений в бюджет городского округа от налога на доходы физических лиц, подлежащего зачислению в краевой бюджет, в размере на 2026 год –  2,1%, на 2027 и 2028 годы – 1,7% соответственно по годам;</w:t>
      </w:r>
    </w:p>
    <w:p w:rsidR="002F2FD3" w:rsidRPr="008220E3" w:rsidRDefault="002F2FD3" w:rsidP="002F2FD3">
      <w:pPr>
        <w:ind w:firstLine="720"/>
        <w:jc w:val="both"/>
        <w:rPr>
          <w:sz w:val="28"/>
        </w:rPr>
      </w:pPr>
      <w:r w:rsidRPr="008220E3">
        <w:rPr>
          <w:sz w:val="28"/>
        </w:rPr>
        <w:t xml:space="preserve">6) предусмотрена субсидия местным бюджетам на </w:t>
      </w:r>
      <w:proofErr w:type="spellStart"/>
      <w:r w:rsidRPr="008220E3">
        <w:rPr>
          <w:sz w:val="28"/>
        </w:rPr>
        <w:t>софинансирование</w:t>
      </w:r>
      <w:proofErr w:type="spellEnd"/>
      <w:r w:rsidRPr="008220E3">
        <w:rPr>
          <w:sz w:val="28"/>
        </w:rPr>
        <w:t xml:space="preserve"> расходных обязательств муниципальных образований на оплату коммунальных услуг муниципальных учреждений;</w:t>
      </w:r>
    </w:p>
    <w:p w:rsidR="002F2FD3" w:rsidRDefault="002F2FD3" w:rsidP="002F2FD3">
      <w:pPr>
        <w:ind w:firstLine="720"/>
        <w:jc w:val="both"/>
        <w:rPr>
          <w:sz w:val="28"/>
        </w:rPr>
      </w:pPr>
      <w:r>
        <w:rPr>
          <w:sz w:val="28"/>
        </w:rPr>
        <w:t>7) распределение субсидий местным бюджетам осуществлялось главными распорядителями бюджетных средств в пределах доведенных общих объемов ассигнований в соответствии с методиками, утвержденными соответствующими нормативными правовыми актами;</w:t>
      </w:r>
    </w:p>
    <w:p w:rsidR="002F2FD3" w:rsidRDefault="002F2FD3" w:rsidP="002F2FD3">
      <w:pPr>
        <w:ind w:firstLine="720"/>
        <w:jc w:val="both"/>
        <w:rPr>
          <w:sz w:val="28"/>
        </w:rPr>
      </w:pPr>
      <w:r>
        <w:rPr>
          <w:sz w:val="28"/>
        </w:rPr>
        <w:t>8) распределение субвенций местным бюджетам осуществлялось в соответствии с методиками, утвержденными соответствующими законами Камчатского края о наделении органом местного самоуправления государственными полномочиями.</w:t>
      </w:r>
    </w:p>
    <w:p w:rsidR="002F2FD3" w:rsidRDefault="002F2FD3" w:rsidP="002F2FD3">
      <w:pPr>
        <w:ind w:firstLine="720"/>
        <w:jc w:val="both"/>
        <w:rPr>
          <w:sz w:val="28"/>
        </w:rPr>
      </w:pPr>
    </w:p>
    <w:p w:rsidR="002F2FD3" w:rsidRDefault="002F2FD3" w:rsidP="002F2FD3">
      <w:pPr>
        <w:pStyle w:val="8"/>
        <w:rPr>
          <w:b w:val="0"/>
          <w:sz w:val="28"/>
        </w:rPr>
      </w:pPr>
      <w:r>
        <w:rPr>
          <w:b w:val="0"/>
          <w:sz w:val="28"/>
        </w:rPr>
        <w:t>3. Дефицит краевого бюджета</w:t>
      </w:r>
    </w:p>
    <w:p w:rsidR="002F2FD3" w:rsidRDefault="002F2FD3" w:rsidP="002F2FD3">
      <w:pPr>
        <w:ind w:firstLine="709"/>
        <w:jc w:val="both"/>
        <w:rPr>
          <w:sz w:val="28"/>
        </w:rPr>
      </w:pPr>
      <w:r>
        <w:rPr>
          <w:sz w:val="28"/>
        </w:rPr>
        <w:t>Проект краевого бюджета на 2026 год сформирован с дефицитом</w:t>
      </w:r>
      <w:r>
        <w:rPr>
          <w:sz w:val="29"/>
        </w:rPr>
        <w:t xml:space="preserve"> в сумме 6 176,8 млн рублей, на 2027</w:t>
      </w:r>
      <w:r>
        <w:rPr>
          <w:sz w:val="28"/>
        </w:rPr>
        <w:t>–</w:t>
      </w:r>
      <w:r>
        <w:rPr>
          <w:sz w:val="29"/>
        </w:rPr>
        <w:t>2028 годы с профицитом в сумме 368,4 млн рублей соответственно по годам.</w:t>
      </w:r>
      <w:r>
        <w:rPr>
          <w:sz w:val="28"/>
        </w:rPr>
        <w:t xml:space="preserve"> </w:t>
      </w:r>
    </w:p>
    <w:p w:rsidR="002F2FD3" w:rsidRDefault="002F2FD3" w:rsidP="002F2FD3">
      <w:pPr>
        <w:ind w:firstLine="709"/>
        <w:jc w:val="both"/>
        <w:rPr>
          <w:sz w:val="28"/>
        </w:rPr>
      </w:pPr>
      <w:r>
        <w:rPr>
          <w:sz w:val="28"/>
        </w:rPr>
        <w:t xml:space="preserve">В источниках финансирования дефицита бюджета предусмотрено погашение бюджетных кредитов, полученных из федерального бюджета для погашения долговых обязательств по коммерческим заимствованиям, на финансовое обеспечение реализации инфраструктурных проектов, специальных казначейских кредитов на 2026 год в сумме 323,2 млн рублей, на 2027 год – 368,4 млн рублей, на 2028 год – 368,4 млн рублей.    </w:t>
      </w:r>
    </w:p>
    <w:p w:rsidR="002F2FD3" w:rsidRDefault="002F2FD3" w:rsidP="002F2FD3">
      <w:pPr>
        <w:ind w:firstLine="709"/>
        <w:jc w:val="both"/>
        <w:rPr>
          <w:sz w:val="28"/>
        </w:rPr>
      </w:pPr>
      <w:r>
        <w:rPr>
          <w:sz w:val="28"/>
        </w:rPr>
        <w:t>Запланирован возврат бюджетных кредитов от ПАО «Камчатскэнерго» (правопреемник ОАО «</w:t>
      </w:r>
      <w:proofErr w:type="spellStart"/>
      <w:r>
        <w:rPr>
          <w:sz w:val="28"/>
        </w:rPr>
        <w:t>Геотерм</w:t>
      </w:r>
      <w:proofErr w:type="spellEnd"/>
      <w:r>
        <w:rPr>
          <w:sz w:val="28"/>
        </w:rPr>
        <w:t>»), а также возврат указанных средств в федеральный бюджет на 2026 год в сумме 189,0 млн рублей, на 2027 – 2028 годы – 205,8 млн рублей</w:t>
      </w:r>
      <w:r w:rsidRPr="003A4C3F">
        <w:rPr>
          <w:sz w:val="28"/>
        </w:rPr>
        <w:t xml:space="preserve"> </w:t>
      </w:r>
      <w:r>
        <w:rPr>
          <w:sz w:val="28"/>
        </w:rPr>
        <w:t>соответственно по годам.</w:t>
      </w:r>
    </w:p>
    <w:p w:rsidR="002F2FD3" w:rsidRDefault="002F2FD3" w:rsidP="002F2FD3">
      <w:pPr>
        <w:ind w:firstLine="709"/>
        <w:jc w:val="both"/>
        <w:rPr>
          <w:sz w:val="28"/>
        </w:rPr>
      </w:pPr>
      <w:r w:rsidRPr="007011C1">
        <w:rPr>
          <w:sz w:val="28"/>
        </w:rPr>
        <w:t>Помимо этого, в 202</w:t>
      </w:r>
      <w:r>
        <w:rPr>
          <w:sz w:val="28"/>
        </w:rPr>
        <w:t>6</w:t>
      </w:r>
      <w:r w:rsidRPr="007011C1">
        <w:rPr>
          <w:sz w:val="28"/>
        </w:rPr>
        <w:t xml:space="preserve"> году предусмотрено </w:t>
      </w:r>
      <w:r>
        <w:rPr>
          <w:sz w:val="28"/>
          <w:szCs w:val="28"/>
        </w:rPr>
        <w:t xml:space="preserve">размещение государственных ценных бумаг в сумме 2 000,0 млн рублей, а также </w:t>
      </w:r>
      <w:r w:rsidRPr="007011C1">
        <w:rPr>
          <w:sz w:val="28"/>
        </w:rPr>
        <w:t xml:space="preserve">привлечение коммерческих кредитов в размере </w:t>
      </w:r>
      <w:r>
        <w:rPr>
          <w:sz w:val="28"/>
        </w:rPr>
        <w:t xml:space="preserve">4 500,0 </w:t>
      </w:r>
      <w:r w:rsidRPr="007011C1">
        <w:rPr>
          <w:sz w:val="28"/>
        </w:rPr>
        <w:t>млн рублей на финансирование дефицита краевого бюджета. В 202</w:t>
      </w:r>
      <w:r>
        <w:rPr>
          <w:sz w:val="28"/>
        </w:rPr>
        <w:t>7</w:t>
      </w:r>
      <w:r w:rsidRPr="007011C1">
        <w:rPr>
          <w:sz w:val="28"/>
        </w:rPr>
        <w:t xml:space="preserve"> году предусмотрено привлечение коммерческих кредитов в размере </w:t>
      </w:r>
      <w:r>
        <w:rPr>
          <w:sz w:val="28"/>
        </w:rPr>
        <w:t xml:space="preserve">4 960,0 </w:t>
      </w:r>
      <w:r w:rsidRPr="007011C1">
        <w:rPr>
          <w:sz w:val="28"/>
        </w:rPr>
        <w:t xml:space="preserve">млн рублей с целью замещения долговых обязательств по </w:t>
      </w:r>
      <w:r w:rsidRPr="007011C1">
        <w:rPr>
          <w:sz w:val="28"/>
        </w:rPr>
        <w:lastRenderedPageBreak/>
        <w:t>коммерческим кредитам, срок погашения по которым приходится на 202</w:t>
      </w:r>
      <w:r>
        <w:rPr>
          <w:sz w:val="28"/>
        </w:rPr>
        <w:t>7</w:t>
      </w:r>
      <w:r w:rsidRPr="007011C1">
        <w:rPr>
          <w:sz w:val="28"/>
        </w:rPr>
        <w:t xml:space="preserve"> год</w:t>
      </w:r>
      <w:r>
        <w:rPr>
          <w:sz w:val="28"/>
        </w:rPr>
        <w:t>.</w:t>
      </w:r>
      <w:r w:rsidRPr="007011C1">
        <w:rPr>
          <w:sz w:val="28"/>
        </w:rPr>
        <w:t xml:space="preserve"> В 202</w:t>
      </w:r>
      <w:r>
        <w:rPr>
          <w:sz w:val="28"/>
        </w:rPr>
        <w:t>8</w:t>
      </w:r>
      <w:r w:rsidRPr="007011C1">
        <w:rPr>
          <w:sz w:val="28"/>
        </w:rPr>
        <w:t xml:space="preserve"> году предусмотрено привлечение коммерческих кредитов в размере </w:t>
      </w:r>
      <w:r>
        <w:rPr>
          <w:sz w:val="28"/>
        </w:rPr>
        <w:t xml:space="preserve">9 172,6 </w:t>
      </w:r>
      <w:r w:rsidRPr="007011C1">
        <w:rPr>
          <w:sz w:val="28"/>
        </w:rPr>
        <w:t>млн рублей</w:t>
      </w:r>
      <w:r>
        <w:rPr>
          <w:sz w:val="28"/>
        </w:rPr>
        <w:t xml:space="preserve"> </w:t>
      </w:r>
      <w:r w:rsidRPr="007011C1">
        <w:rPr>
          <w:sz w:val="28"/>
        </w:rPr>
        <w:t>с целью замещения долговых обязательств по коммерческим кредитам, срок погашения по которым приходится на 202</w:t>
      </w:r>
      <w:r>
        <w:rPr>
          <w:sz w:val="28"/>
        </w:rPr>
        <w:t>8</w:t>
      </w:r>
      <w:r w:rsidRPr="007011C1">
        <w:rPr>
          <w:sz w:val="28"/>
        </w:rPr>
        <w:t xml:space="preserve"> год.</w:t>
      </w:r>
    </w:p>
    <w:p w:rsidR="002F2FD3" w:rsidRDefault="002F2FD3" w:rsidP="002F2FD3">
      <w:pPr>
        <w:ind w:firstLine="709"/>
        <w:jc w:val="both"/>
        <w:rPr>
          <w:sz w:val="28"/>
        </w:rPr>
      </w:pPr>
      <w:r>
        <w:rPr>
          <w:sz w:val="28"/>
        </w:rPr>
        <w:t>Предусмотрено получение и возврат бюджетных кредитов на пополнение остатков средств краевого бюджета, предоставляемых Управлением Федерального казначейства по Камчатскому краю в течение финансового года, в сумме 10 636,3 млн рублей – 2026 год, 9 583,6 млн рублей – 2027 год, 10 399,3 млн рублей –  2028 год.</w:t>
      </w:r>
    </w:p>
    <w:p w:rsidR="002F2FD3" w:rsidRDefault="002F2FD3" w:rsidP="002F2FD3">
      <w:pPr>
        <w:ind w:firstLine="709"/>
        <w:jc w:val="both"/>
        <w:rPr>
          <w:sz w:val="28"/>
        </w:rPr>
      </w:pPr>
    </w:p>
    <w:p w:rsidR="002F2FD3" w:rsidRDefault="002F2FD3" w:rsidP="002F2FD3">
      <w:pPr>
        <w:ind w:firstLine="709"/>
        <w:jc w:val="both"/>
        <w:rPr>
          <w:sz w:val="28"/>
        </w:rPr>
      </w:pPr>
    </w:p>
    <w:p w:rsidR="002F2FD3" w:rsidRDefault="002F2FD3" w:rsidP="002F2FD3">
      <w:pPr>
        <w:ind w:firstLine="709"/>
        <w:jc w:val="both"/>
        <w:rPr>
          <w:sz w:val="28"/>
        </w:rPr>
      </w:pPr>
    </w:p>
    <w:p w:rsidR="002F2FD3" w:rsidRPr="002F2FD3" w:rsidRDefault="002F2FD3" w:rsidP="002F2FD3">
      <w:pPr>
        <w:pStyle w:val="aa"/>
        <w:rPr>
          <w:szCs w:val="28"/>
        </w:rPr>
      </w:pPr>
      <w:r w:rsidRPr="002F2FD3">
        <w:rPr>
          <w:szCs w:val="28"/>
        </w:rPr>
        <w:t xml:space="preserve">Перечень </w:t>
      </w:r>
    </w:p>
    <w:p w:rsidR="002F2FD3" w:rsidRPr="002F2FD3" w:rsidRDefault="002F2FD3" w:rsidP="002F2FD3">
      <w:pPr>
        <w:pStyle w:val="aa"/>
      </w:pPr>
      <w:r w:rsidRPr="002F2FD3">
        <w:t>законов и иных нормативных правовых актов Камчатского края, подлежащих разработке и принятию в целях реализации закона Камчатского края</w:t>
      </w:r>
    </w:p>
    <w:p w:rsidR="002F2FD3" w:rsidRPr="002F2FD3" w:rsidRDefault="002F2FD3" w:rsidP="002F2FD3">
      <w:pPr>
        <w:pStyle w:val="aa"/>
        <w:rPr>
          <w:color w:val="FF0000"/>
          <w:szCs w:val="28"/>
        </w:rPr>
      </w:pPr>
      <w:r w:rsidRPr="002F2FD3">
        <w:t>«О краевом бюджете на 2026 год и на плановый период 2027 и 2028 годов», признанию утратившими силу, приостановлению, изменению</w:t>
      </w:r>
    </w:p>
    <w:p w:rsidR="002F2FD3" w:rsidRDefault="002F2FD3" w:rsidP="002F2FD3">
      <w:pPr>
        <w:jc w:val="both"/>
        <w:rPr>
          <w:color w:val="FF0000"/>
          <w:sz w:val="28"/>
          <w:szCs w:val="28"/>
        </w:rPr>
      </w:pPr>
    </w:p>
    <w:p w:rsidR="002F2FD3" w:rsidRPr="00784875" w:rsidRDefault="002F2FD3" w:rsidP="002F2FD3">
      <w:pPr>
        <w:jc w:val="both"/>
        <w:rPr>
          <w:sz w:val="28"/>
          <w:szCs w:val="28"/>
        </w:rPr>
      </w:pPr>
      <w:r w:rsidRPr="00784875">
        <w:rPr>
          <w:color w:val="FF0000"/>
          <w:sz w:val="28"/>
          <w:szCs w:val="28"/>
        </w:rPr>
        <w:tab/>
      </w:r>
      <w:r w:rsidRPr="00784875">
        <w:rPr>
          <w:sz w:val="28"/>
          <w:szCs w:val="28"/>
        </w:rPr>
        <w:t>В целях реализации закона Камчатского края «О краевом бюджете на 202</w:t>
      </w:r>
      <w:r>
        <w:rPr>
          <w:sz w:val="28"/>
          <w:szCs w:val="28"/>
        </w:rPr>
        <w:t>6</w:t>
      </w:r>
      <w:r w:rsidRPr="00784875">
        <w:rPr>
          <w:sz w:val="28"/>
          <w:szCs w:val="28"/>
        </w:rPr>
        <w:t xml:space="preserve"> год и на плановый период 202</w:t>
      </w:r>
      <w:r>
        <w:rPr>
          <w:sz w:val="28"/>
          <w:szCs w:val="28"/>
        </w:rPr>
        <w:t>7</w:t>
      </w:r>
      <w:r w:rsidRPr="00784875">
        <w:rPr>
          <w:sz w:val="28"/>
          <w:szCs w:val="28"/>
        </w:rPr>
        <w:t xml:space="preserve"> и 202</w:t>
      </w:r>
      <w:r>
        <w:rPr>
          <w:sz w:val="28"/>
          <w:szCs w:val="28"/>
        </w:rPr>
        <w:t>8</w:t>
      </w:r>
      <w:r w:rsidRPr="00784875">
        <w:rPr>
          <w:sz w:val="28"/>
          <w:szCs w:val="28"/>
        </w:rPr>
        <w:t xml:space="preserve"> годов» потребуется:</w:t>
      </w:r>
    </w:p>
    <w:p w:rsidR="002F2FD3" w:rsidRPr="00784875" w:rsidRDefault="002F2FD3" w:rsidP="002F2FD3">
      <w:pPr>
        <w:numPr>
          <w:ilvl w:val="0"/>
          <w:numId w:val="4"/>
        </w:numPr>
        <w:tabs>
          <w:tab w:val="left" w:pos="1134"/>
        </w:tabs>
        <w:ind w:left="0" w:firstLine="709"/>
        <w:jc w:val="both"/>
        <w:rPr>
          <w:sz w:val="28"/>
        </w:rPr>
      </w:pPr>
      <w:r w:rsidRPr="00784875">
        <w:rPr>
          <w:sz w:val="28"/>
        </w:rPr>
        <w:t xml:space="preserve">разработка и принятие следующих нормативных правовых актов Камчатского края: </w:t>
      </w:r>
    </w:p>
    <w:p w:rsidR="002F2FD3" w:rsidRDefault="002F2FD3" w:rsidP="002F2FD3">
      <w:pPr>
        <w:pStyle w:val="a3"/>
        <w:spacing w:before="0" w:beforeAutospacing="0" w:after="0" w:afterAutospacing="0" w:line="288" w:lineRule="atLeast"/>
        <w:ind w:firstLine="709"/>
        <w:jc w:val="both"/>
        <w:rPr>
          <w:sz w:val="28"/>
          <w:szCs w:val="28"/>
        </w:rPr>
      </w:pPr>
      <w:r w:rsidRPr="008909A0">
        <w:rPr>
          <w:sz w:val="28"/>
          <w:szCs w:val="28"/>
        </w:rPr>
        <w:t>постановление Правительства Камчат</w:t>
      </w:r>
      <w:r>
        <w:rPr>
          <w:sz w:val="28"/>
          <w:szCs w:val="28"/>
        </w:rPr>
        <w:t xml:space="preserve">ского края </w:t>
      </w:r>
      <w:r w:rsidRPr="008909A0">
        <w:rPr>
          <w:sz w:val="28"/>
          <w:szCs w:val="28"/>
        </w:rPr>
        <w:t>«</w:t>
      </w:r>
      <w:r w:rsidRPr="007209F0">
        <w:rPr>
          <w:sz w:val="28"/>
          <w:szCs w:val="28"/>
        </w:rPr>
        <w:t>О нормативах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финансового обеспечения дополнительного образования детей в муниципальных общеобразовательных органи</w:t>
      </w:r>
      <w:r>
        <w:rPr>
          <w:sz w:val="28"/>
          <w:szCs w:val="28"/>
        </w:rPr>
        <w:t>зациях в Камчатском крае на 2026</w:t>
      </w:r>
      <w:r w:rsidRPr="007209F0">
        <w:rPr>
          <w:sz w:val="28"/>
          <w:szCs w:val="28"/>
        </w:rPr>
        <w:t xml:space="preserve"> год</w:t>
      </w:r>
      <w:r w:rsidRPr="008909A0">
        <w:rPr>
          <w:sz w:val="28"/>
          <w:szCs w:val="28"/>
        </w:rPr>
        <w:t>»;</w:t>
      </w:r>
    </w:p>
    <w:p w:rsidR="002F2FD3" w:rsidRDefault="002F2FD3" w:rsidP="002F2FD3">
      <w:pPr>
        <w:pStyle w:val="a3"/>
        <w:spacing w:before="0" w:beforeAutospacing="0" w:after="0" w:afterAutospacing="0" w:line="288" w:lineRule="atLeast"/>
        <w:ind w:firstLine="709"/>
        <w:jc w:val="both"/>
        <w:rPr>
          <w:sz w:val="28"/>
          <w:szCs w:val="28"/>
        </w:rPr>
      </w:pPr>
      <w:r w:rsidRPr="008909A0">
        <w:rPr>
          <w:sz w:val="28"/>
          <w:szCs w:val="28"/>
        </w:rPr>
        <w:t>постановление Правительства Камчат</w:t>
      </w:r>
      <w:r>
        <w:rPr>
          <w:sz w:val="28"/>
          <w:szCs w:val="28"/>
        </w:rPr>
        <w:t>ского края «</w:t>
      </w:r>
      <w:r w:rsidRPr="007209F0">
        <w:rPr>
          <w:sz w:val="28"/>
          <w:szCs w:val="28"/>
        </w:rPr>
        <w:t>О нормативах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 муниципальных общеобразовательных органи</w:t>
      </w:r>
      <w:r>
        <w:rPr>
          <w:sz w:val="28"/>
          <w:szCs w:val="28"/>
        </w:rPr>
        <w:t>зациях в Камчатском крае на 2026</w:t>
      </w:r>
      <w:r w:rsidRPr="007209F0">
        <w:rPr>
          <w:sz w:val="28"/>
          <w:szCs w:val="28"/>
        </w:rPr>
        <w:t xml:space="preserve"> год</w:t>
      </w:r>
      <w:r>
        <w:rPr>
          <w:sz w:val="28"/>
          <w:szCs w:val="28"/>
        </w:rPr>
        <w:t>»;</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субсидии Камчатской региональной обществен</w:t>
      </w:r>
      <w:r>
        <w:rPr>
          <w:sz w:val="28"/>
          <w:szCs w:val="28"/>
        </w:rPr>
        <w:t>ной патриотической организации «Берега русской славы»</w:t>
      </w:r>
      <w:r w:rsidRPr="0019382C">
        <w:rPr>
          <w:sz w:val="28"/>
          <w:szCs w:val="28"/>
        </w:rPr>
        <w:t xml:space="preserve"> на финансовое обеспечение затрат в связи с оказанием услуг по проведению мероприятия, посвященного Побед</w:t>
      </w:r>
      <w:r>
        <w:rPr>
          <w:sz w:val="28"/>
          <w:szCs w:val="28"/>
        </w:rPr>
        <w:t>е в Великой Отечественной войне»;</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субсидий отдельным социально ориентированным некоммерческим организациям в Камчатском крае на финансовое обеспечение затрат в связи с предоставлением услуг гражданам, оказавшим</w:t>
      </w:r>
      <w:r>
        <w:rPr>
          <w:sz w:val="28"/>
          <w:szCs w:val="28"/>
        </w:rPr>
        <w:t>ся в трудной жизненной ситуации»;</w:t>
      </w:r>
    </w:p>
    <w:p w:rsidR="002F2FD3" w:rsidRDefault="002F2FD3" w:rsidP="002F2FD3">
      <w:pPr>
        <w:pStyle w:val="a3"/>
        <w:spacing w:before="0" w:beforeAutospacing="0" w:after="0" w:afterAutospacing="0" w:line="288" w:lineRule="atLeast"/>
        <w:ind w:firstLine="709"/>
        <w:jc w:val="both"/>
        <w:rPr>
          <w:sz w:val="28"/>
          <w:szCs w:val="28"/>
        </w:rPr>
      </w:pPr>
      <w:r w:rsidRPr="0019382C">
        <w:rPr>
          <w:sz w:val="28"/>
          <w:szCs w:val="28"/>
        </w:rPr>
        <w:lastRenderedPageBreak/>
        <w:t>постановлени</w:t>
      </w:r>
      <w:r>
        <w:rPr>
          <w:sz w:val="28"/>
          <w:szCs w:val="28"/>
        </w:rPr>
        <w:t>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субсидий некоммерческим организациям в Камчатском крае на финансовое обеспечение затрат в связи с оказанием услуг по проведению мероприятий, направленных на этнокультурное и духовное развитие народов Российской Федерации, и проведе</w:t>
      </w:r>
      <w:r>
        <w:rPr>
          <w:sz w:val="28"/>
          <w:szCs w:val="28"/>
        </w:rPr>
        <w:t>ния отбора получателей субсидии»;</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из краевого бюджета субсидии автоном</w:t>
      </w:r>
      <w:r>
        <w:rPr>
          <w:sz w:val="28"/>
          <w:szCs w:val="28"/>
        </w:rPr>
        <w:t>ной некоммерческой организации «Центр развития Камчатки»</w:t>
      </w:r>
      <w:r w:rsidRPr="0019382C">
        <w:rPr>
          <w:sz w:val="28"/>
          <w:szCs w:val="28"/>
        </w:rPr>
        <w:t xml:space="preserve"> на финансовое обеспечение затрат в связи с оказанием услуг по проведению общественных обсуждений (стратегических сессий) результатов реализации мероприятий по развитию Камчатского края с целью выявления общественного мнения, выработки предложений по повышению эффективности и оказания содей</w:t>
      </w:r>
      <w:r>
        <w:rPr>
          <w:sz w:val="28"/>
          <w:szCs w:val="28"/>
        </w:rPr>
        <w:t>ствия в их реализации по сферам»;</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Правительства Камчатского края </w:t>
      </w:r>
      <w:r>
        <w:rPr>
          <w:sz w:val="28"/>
          <w:szCs w:val="28"/>
        </w:rPr>
        <w:t>«</w:t>
      </w:r>
      <w:r w:rsidRPr="0019382C">
        <w:rPr>
          <w:sz w:val="28"/>
          <w:szCs w:val="28"/>
        </w:rPr>
        <w:t>Об утверждении порядка предоставления в 2026 году субсидии Автономной некоммерческой организации дополнительного</w:t>
      </w:r>
      <w:r>
        <w:rPr>
          <w:sz w:val="28"/>
          <w:szCs w:val="28"/>
        </w:rPr>
        <w:t xml:space="preserve"> профессионального образования «</w:t>
      </w:r>
      <w:proofErr w:type="spellStart"/>
      <w:r>
        <w:rPr>
          <w:sz w:val="28"/>
          <w:szCs w:val="28"/>
        </w:rPr>
        <w:t>Кампрофцентр</w:t>
      </w:r>
      <w:proofErr w:type="spellEnd"/>
      <w:r>
        <w:rPr>
          <w:sz w:val="28"/>
          <w:szCs w:val="28"/>
        </w:rPr>
        <w:t>»</w:t>
      </w:r>
      <w:r w:rsidRPr="0019382C">
        <w:rPr>
          <w:sz w:val="28"/>
          <w:szCs w:val="28"/>
        </w:rPr>
        <w:t xml:space="preserve"> на финансовое обеспечение затрат в связи с оказанием услуг по организации и проведению мероприятий, направленных на социальную и культурную а</w:t>
      </w:r>
      <w:r>
        <w:rPr>
          <w:sz w:val="28"/>
          <w:szCs w:val="28"/>
        </w:rPr>
        <w:t>даптацию и интеграцию мигрантов»;</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в 2026 году из краевого бюджета субсидии Камчатскому краевому Союзу родовых-семейных рыболовецких общин коренных малочисленных народов Сев</w:t>
      </w:r>
      <w:r>
        <w:rPr>
          <w:sz w:val="28"/>
          <w:szCs w:val="28"/>
        </w:rPr>
        <w:t>ера, Сибири и Дальнего Востока «</w:t>
      </w:r>
      <w:proofErr w:type="spellStart"/>
      <w:r w:rsidRPr="0019382C">
        <w:rPr>
          <w:sz w:val="28"/>
          <w:szCs w:val="28"/>
        </w:rPr>
        <w:t>Кизвизвэчъ</w:t>
      </w:r>
      <w:proofErr w:type="spellEnd"/>
      <w:r>
        <w:rPr>
          <w:sz w:val="28"/>
          <w:szCs w:val="28"/>
        </w:rPr>
        <w:t>»</w:t>
      </w:r>
      <w:r w:rsidRPr="0019382C">
        <w:rPr>
          <w:sz w:val="28"/>
          <w:szCs w:val="28"/>
        </w:rPr>
        <w:t xml:space="preserve"> (КИЖУЧ) в целях финансового обеспечения затрат, связанных с оказанием услуг по выпуску книг, газет и другой печатной продукции, посвященной культурному и социально-экономическому развитию коренных малочисленных народов Севера, Сибири и Дальнего Востока Российской Федерации, проживающих в Камчатском крае, изданной в том числе на национальных языках</w:t>
      </w:r>
      <w:r>
        <w:rPr>
          <w:sz w:val="28"/>
          <w:szCs w:val="28"/>
        </w:rPr>
        <w:t xml:space="preserve"> коренных малочисленных народов»;</w:t>
      </w:r>
    </w:p>
    <w:p w:rsidR="002F2FD3" w:rsidRDefault="002F2FD3" w:rsidP="002F2FD3">
      <w:pPr>
        <w:pStyle w:val="a3"/>
        <w:spacing w:before="0" w:beforeAutospacing="0" w:after="0" w:afterAutospacing="0" w:line="288" w:lineRule="atLeast"/>
        <w:ind w:firstLine="709"/>
        <w:jc w:val="both"/>
        <w:rPr>
          <w:sz w:val="28"/>
          <w:szCs w:val="28"/>
        </w:rPr>
      </w:pPr>
      <w:r w:rsidRPr="0019382C">
        <w:rPr>
          <w:sz w:val="28"/>
          <w:szCs w:val="28"/>
        </w:rPr>
        <w:t>постановлени</w:t>
      </w:r>
      <w:r>
        <w:rPr>
          <w:sz w:val="28"/>
          <w:szCs w:val="28"/>
        </w:rPr>
        <w:t>е</w:t>
      </w:r>
      <w:r w:rsidRPr="0019382C">
        <w:rPr>
          <w:sz w:val="28"/>
          <w:szCs w:val="28"/>
        </w:rPr>
        <w:t xml:space="preserve"> </w:t>
      </w:r>
      <w:r>
        <w:rPr>
          <w:sz w:val="28"/>
          <w:szCs w:val="28"/>
        </w:rPr>
        <w:t>Правительства Камчатского края «</w:t>
      </w:r>
      <w:r w:rsidRPr="0019382C">
        <w:rPr>
          <w:sz w:val="28"/>
          <w:szCs w:val="28"/>
        </w:rPr>
        <w:t>Об утверждении Порядка предоставления из краевого бюджета субсидии Региональной общественной организации татар и баш</w:t>
      </w:r>
      <w:r>
        <w:rPr>
          <w:sz w:val="28"/>
          <w:szCs w:val="28"/>
        </w:rPr>
        <w:t>кир Камчатского края «</w:t>
      </w:r>
      <w:proofErr w:type="spellStart"/>
      <w:r>
        <w:rPr>
          <w:sz w:val="28"/>
          <w:szCs w:val="28"/>
        </w:rPr>
        <w:t>Дуслык</w:t>
      </w:r>
      <w:proofErr w:type="spellEnd"/>
      <w:r>
        <w:rPr>
          <w:sz w:val="28"/>
          <w:szCs w:val="28"/>
        </w:rPr>
        <w:t>» («Дружба»</w:t>
      </w:r>
      <w:r w:rsidRPr="0019382C">
        <w:rPr>
          <w:sz w:val="28"/>
          <w:szCs w:val="28"/>
        </w:rPr>
        <w:t>) на финансовое обеспечение затрат в связи с оказанием услуг по проведению татаро</w:t>
      </w:r>
      <w:r>
        <w:rPr>
          <w:sz w:val="28"/>
          <w:szCs w:val="28"/>
        </w:rPr>
        <w:t>-башкирского праздника Сабантуй»;</w:t>
      </w:r>
    </w:p>
    <w:p w:rsidR="002F2FD3" w:rsidRDefault="002F2FD3" w:rsidP="002F2FD3">
      <w:pPr>
        <w:pStyle w:val="a3"/>
        <w:spacing w:before="0" w:beforeAutospacing="0" w:after="0" w:afterAutospacing="0" w:line="288" w:lineRule="atLeast"/>
        <w:ind w:firstLine="709"/>
        <w:jc w:val="both"/>
        <w:rPr>
          <w:sz w:val="28"/>
          <w:szCs w:val="28"/>
        </w:rPr>
      </w:pPr>
      <w:r w:rsidRPr="0019382C">
        <w:rPr>
          <w:sz w:val="28"/>
          <w:szCs w:val="28"/>
        </w:rPr>
        <w:t>постановлени</w:t>
      </w:r>
      <w:r>
        <w:rPr>
          <w:sz w:val="28"/>
          <w:szCs w:val="28"/>
        </w:rPr>
        <w:t>е</w:t>
      </w:r>
      <w:r w:rsidRPr="0019382C">
        <w:rPr>
          <w:sz w:val="28"/>
          <w:szCs w:val="28"/>
        </w:rPr>
        <w:t xml:space="preserve"> Пра</w:t>
      </w:r>
      <w:r>
        <w:rPr>
          <w:sz w:val="28"/>
          <w:szCs w:val="28"/>
        </w:rPr>
        <w:t>вительства Камчатского края «</w:t>
      </w:r>
      <w:r w:rsidRPr="0019382C">
        <w:rPr>
          <w:sz w:val="28"/>
          <w:szCs w:val="28"/>
        </w:rPr>
        <w:t>Об утверждении Порядка предоставления субсидии Региональному отделению Общероссийской обществен</w:t>
      </w:r>
      <w:r>
        <w:rPr>
          <w:sz w:val="28"/>
          <w:szCs w:val="28"/>
        </w:rPr>
        <w:t>но-государственной организации «</w:t>
      </w:r>
      <w:r w:rsidRPr="0019382C">
        <w:rPr>
          <w:sz w:val="28"/>
          <w:szCs w:val="28"/>
        </w:rPr>
        <w:t>Ассамблея народов России</w:t>
      </w:r>
      <w:r>
        <w:rPr>
          <w:sz w:val="28"/>
          <w:szCs w:val="28"/>
        </w:rPr>
        <w:t>»</w:t>
      </w:r>
      <w:r w:rsidRPr="0019382C">
        <w:rPr>
          <w:sz w:val="28"/>
          <w:szCs w:val="28"/>
        </w:rPr>
        <w:t xml:space="preserve"> Камчатского края на финансовое обеспечение затрат в связи с оказанием консультационных, просветительских и информационных услуг гражданам и некоммерческим организациям в области реализации государственной национальной политики в целях предупреждения конфликтов на н</w:t>
      </w:r>
      <w:r>
        <w:rPr>
          <w:sz w:val="28"/>
          <w:szCs w:val="28"/>
        </w:rPr>
        <w:t>ациональной и религиозной почве»;</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19382C">
        <w:rPr>
          <w:sz w:val="28"/>
          <w:szCs w:val="28"/>
        </w:rPr>
        <w:t xml:space="preserve"> Правительства Камча</w:t>
      </w:r>
      <w:r>
        <w:rPr>
          <w:sz w:val="28"/>
          <w:szCs w:val="28"/>
        </w:rPr>
        <w:t>тского края «</w:t>
      </w:r>
      <w:r w:rsidRPr="0019382C">
        <w:rPr>
          <w:sz w:val="28"/>
          <w:szCs w:val="28"/>
        </w:rPr>
        <w:t>Об утверждении Порядка предоставления субсидии автоном</w:t>
      </w:r>
      <w:r>
        <w:rPr>
          <w:sz w:val="28"/>
          <w:szCs w:val="28"/>
        </w:rPr>
        <w:t xml:space="preserve">ной некоммерческой организации </w:t>
      </w:r>
      <w:r>
        <w:rPr>
          <w:sz w:val="28"/>
          <w:szCs w:val="28"/>
        </w:rPr>
        <w:lastRenderedPageBreak/>
        <w:t>«</w:t>
      </w:r>
      <w:r w:rsidRPr="0019382C">
        <w:rPr>
          <w:sz w:val="28"/>
          <w:szCs w:val="28"/>
        </w:rPr>
        <w:t>Методический и информационно-аналитический ресурсный це</w:t>
      </w:r>
      <w:r>
        <w:rPr>
          <w:sz w:val="28"/>
          <w:szCs w:val="28"/>
        </w:rPr>
        <w:t>нтр некоммерческих организаций «Эра»</w:t>
      </w:r>
      <w:r w:rsidRPr="0019382C">
        <w:rPr>
          <w:sz w:val="28"/>
          <w:szCs w:val="28"/>
        </w:rPr>
        <w:t xml:space="preserve"> на финансовое обеспечение затрат в связи с оказанием консультационных, просветительских и информационных услуг социально ориентированным некоммерческим организациям в целях развития инфраструктуры поддержки социально ориентирова</w:t>
      </w:r>
      <w:r>
        <w:rPr>
          <w:sz w:val="28"/>
          <w:szCs w:val="28"/>
        </w:rPr>
        <w:t>нных некоммерческих организаций»;</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из краевого бюджета субсидии Автоном</w:t>
      </w:r>
      <w:r>
        <w:rPr>
          <w:sz w:val="28"/>
          <w:szCs w:val="28"/>
        </w:rPr>
        <w:t>ной некоммерческой организации «Редакция газеты «</w:t>
      </w:r>
      <w:r w:rsidRPr="003B7725">
        <w:rPr>
          <w:sz w:val="28"/>
          <w:szCs w:val="28"/>
        </w:rPr>
        <w:t>Абориген Камчатки</w:t>
      </w:r>
      <w:r>
        <w:rPr>
          <w:sz w:val="28"/>
          <w:szCs w:val="28"/>
        </w:rPr>
        <w:t>»</w:t>
      </w:r>
      <w:r w:rsidRPr="003B7725">
        <w:rPr>
          <w:sz w:val="28"/>
          <w:szCs w:val="28"/>
        </w:rPr>
        <w:t xml:space="preserve"> в целях финансового обеспечения затрат, связанных с оказанием услуг по проведению мероприятия, направленного на этнокультурное развитие коренных малочисленных народов, посредством выпуска периодического печатного издания на национальных языках</w:t>
      </w:r>
      <w:r>
        <w:rPr>
          <w:sz w:val="28"/>
          <w:szCs w:val="28"/>
        </w:rPr>
        <w:t xml:space="preserve"> коренных малочисленных народов»;</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3B7725">
        <w:rPr>
          <w:sz w:val="28"/>
          <w:szCs w:val="28"/>
        </w:rPr>
        <w:t xml:space="preserve"> Правительства Камчатского края </w:t>
      </w:r>
      <w:r>
        <w:rPr>
          <w:sz w:val="28"/>
          <w:szCs w:val="28"/>
        </w:rPr>
        <w:t>«</w:t>
      </w:r>
      <w:r w:rsidRPr="003B7725">
        <w:rPr>
          <w:sz w:val="28"/>
          <w:szCs w:val="28"/>
        </w:rPr>
        <w:t xml:space="preserve">Об утверждении Порядка предоставления субсидии Автономной некоммерческой организации </w:t>
      </w:r>
      <w:r>
        <w:rPr>
          <w:sz w:val="28"/>
          <w:szCs w:val="28"/>
        </w:rPr>
        <w:t>«</w:t>
      </w:r>
      <w:r w:rsidRPr="003B7725">
        <w:rPr>
          <w:sz w:val="28"/>
          <w:szCs w:val="28"/>
        </w:rPr>
        <w:t>Камчатский краевой центр поддержки социально ориентированных некоммерческих организаций</w:t>
      </w:r>
      <w:r>
        <w:rPr>
          <w:sz w:val="28"/>
          <w:szCs w:val="28"/>
        </w:rPr>
        <w:t>»</w:t>
      </w:r>
      <w:r w:rsidRPr="003B7725">
        <w:rPr>
          <w:sz w:val="28"/>
          <w:szCs w:val="28"/>
        </w:rPr>
        <w:t xml:space="preserve"> на финансовое обеспечение затрат в связи с оказанием услуг социально ориентированным некоммерческим организациям по методической, консультационной, информационной и образовательной поддержке в целях повышения эффективности участия в конкурсах федер</w:t>
      </w:r>
      <w:r>
        <w:rPr>
          <w:sz w:val="28"/>
          <w:szCs w:val="28"/>
        </w:rPr>
        <w:t>ального и регионального уровней»;</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субсидии Камчатской региональной межнациона</w:t>
      </w:r>
      <w:r>
        <w:rPr>
          <w:sz w:val="28"/>
          <w:szCs w:val="28"/>
        </w:rPr>
        <w:t>льной общественной организации «Содружество»</w:t>
      </w:r>
      <w:r w:rsidRPr="003B7725">
        <w:rPr>
          <w:sz w:val="28"/>
          <w:szCs w:val="28"/>
        </w:rPr>
        <w:t xml:space="preserve"> на финансовое обеспечение затрат в связи с оказанием услуг по проведению мероприятий, направленных на сохранение и развитие национал</w:t>
      </w:r>
      <w:r>
        <w:rPr>
          <w:sz w:val="28"/>
          <w:szCs w:val="28"/>
        </w:rPr>
        <w:t>ьных культур и традиций народов»;</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Правительства Камчатского </w:t>
      </w:r>
      <w:r>
        <w:rPr>
          <w:sz w:val="28"/>
          <w:szCs w:val="28"/>
        </w:rPr>
        <w:t>края «</w:t>
      </w:r>
      <w:r w:rsidRPr="003B7725">
        <w:rPr>
          <w:sz w:val="28"/>
          <w:szCs w:val="28"/>
        </w:rPr>
        <w:t>Об утверждении Порядка предоставления из краевого бюджета грантов в форме субсидий некоммерческим неправительственным организациям в Камчатском крае на реализацию социально значимых программ (проектов) и проведе</w:t>
      </w:r>
      <w:r>
        <w:rPr>
          <w:sz w:val="28"/>
          <w:szCs w:val="28"/>
        </w:rPr>
        <w:t>ния отбора получателей субсидии»;</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w:t>
      </w:r>
      <w:r>
        <w:rPr>
          <w:sz w:val="28"/>
          <w:szCs w:val="28"/>
        </w:rPr>
        <w:t>вление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из краевого бюджета субсидии некоммерческим организациям на финансовое обеспечение затрат в связи с оказанием услуг по проведению оценки удовлетворенности граждан из числа коренных малочисленных народов качеством реализуемых мероприятий, направленных на поддержку экономического и социального развития коренных малочисленных народов, и проведе</w:t>
      </w:r>
      <w:r>
        <w:rPr>
          <w:sz w:val="28"/>
          <w:szCs w:val="28"/>
        </w:rPr>
        <w:t>ния отбора получателей субсидии»;</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субсидии Камчатской региональной межнациона</w:t>
      </w:r>
      <w:r>
        <w:rPr>
          <w:sz w:val="28"/>
          <w:szCs w:val="28"/>
        </w:rPr>
        <w:t>льной общественной организации «Содружество»</w:t>
      </w:r>
      <w:r w:rsidRPr="003B7725">
        <w:rPr>
          <w:sz w:val="28"/>
          <w:szCs w:val="28"/>
        </w:rPr>
        <w:t xml:space="preserve"> на финансовое обеспечение затрат в связи с оказанием услуг по проведению мероприятий, направленных на укрепление гражданского единства и гармонизацию межнациональ</w:t>
      </w:r>
      <w:r>
        <w:rPr>
          <w:sz w:val="28"/>
          <w:szCs w:val="28"/>
        </w:rPr>
        <w:t>ных отношений в Камчатском крае»;</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lastRenderedPageBreak/>
        <w:t>постановление</w:t>
      </w:r>
      <w:r w:rsidRPr="003B7725">
        <w:rPr>
          <w:sz w:val="28"/>
          <w:szCs w:val="28"/>
        </w:rPr>
        <w:t xml:space="preserve"> </w:t>
      </w:r>
      <w:r>
        <w:rPr>
          <w:sz w:val="28"/>
          <w:szCs w:val="28"/>
        </w:rPr>
        <w:t>Правительства Камчатского края «</w:t>
      </w:r>
      <w:r w:rsidRPr="003B7725">
        <w:rPr>
          <w:sz w:val="28"/>
          <w:szCs w:val="28"/>
        </w:rPr>
        <w:t>Об утв</w:t>
      </w:r>
      <w:r>
        <w:rPr>
          <w:sz w:val="28"/>
          <w:szCs w:val="28"/>
        </w:rPr>
        <w:t>ерждении регионального проекта «</w:t>
      </w:r>
      <w:r w:rsidRPr="003B7725">
        <w:rPr>
          <w:sz w:val="28"/>
          <w:szCs w:val="28"/>
        </w:rPr>
        <w:t>Модернизация первичного звена з</w:t>
      </w:r>
      <w:r>
        <w:rPr>
          <w:sz w:val="28"/>
          <w:szCs w:val="28"/>
        </w:rPr>
        <w:t>дравоохранения Камчатского края»;</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из краевого бюджета субсидии автоном</w:t>
      </w:r>
      <w:r>
        <w:rPr>
          <w:sz w:val="28"/>
          <w:szCs w:val="28"/>
        </w:rPr>
        <w:t>ной некоммерческой организации «</w:t>
      </w:r>
      <w:r w:rsidRPr="003B7725">
        <w:rPr>
          <w:sz w:val="28"/>
          <w:szCs w:val="28"/>
        </w:rPr>
        <w:t>Камчатский де</w:t>
      </w:r>
      <w:r>
        <w:rPr>
          <w:sz w:val="28"/>
          <w:szCs w:val="28"/>
        </w:rPr>
        <w:t xml:space="preserve">тский </w:t>
      </w:r>
      <w:proofErr w:type="spellStart"/>
      <w:r>
        <w:rPr>
          <w:sz w:val="28"/>
          <w:szCs w:val="28"/>
        </w:rPr>
        <w:t>нейрологопедический</w:t>
      </w:r>
      <w:proofErr w:type="spellEnd"/>
      <w:r>
        <w:rPr>
          <w:sz w:val="28"/>
          <w:szCs w:val="28"/>
        </w:rPr>
        <w:t xml:space="preserve"> центр»</w:t>
      </w:r>
      <w:r w:rsidRPr="003B7725">
        <w:rPr>
          <w:sz w:val="28"/>
          <w:szCs w:val="28"/>
        </w:rPr>
        <w:t xml:space="preserve"> в целях возмещения затрат, связанных с оказанием комплексной услуги по </w:t>
      </w:r>
      <w:proofErr w:type="spellStart"/>
      <w:r w:rsidRPr="003B7725">
        <w:rPr>
          <w:sz w:val="28"/>
          <w:szCs w:val="28"/>
        </w:rPr>
        <w:t>нейрологопедической</w:t>
      </w:r>
      <w:proofErr w:type="spellEnd"/>
      <w:r w:rsidRPr="003B7725">
        <w:rPr>
          <w:sz w:val="28"/>
          <w:szCs w:val="28"/>
        </w:rPr>
        <w:t xml:space="preserve"> коррекции и реабилитации, профилактике </w:t>
      </w:r>
      <w:proofErr w:type="spellStart"/>
      <w:r w:rsidRPr="003B7725">
        <w:rPr>
          <w:sz w:val="28"/>
          <w:szCs w:val="28"/>
        </w:rPr>
        <w:t>психоречевых</w:t>
      </w:r>
      <w:proofErr w:type="spellEnd"/>
      <w:r w:rsidRPr="003B7725">
        <w:rPr>
          <w:sz w:val="28"/>
          <w:szCs w:val="28"/>
        </w:rPr>
        <w:t xml:space="preserve"> нарушений у несовершеннолетних детей с использованием высокотехнологичных немедицинских аппаратных мет</w:t>
      </w:r>
      <w:r>
        <w:rPr>
          <w:sz w:val="28"/>
          <w:szCs w:val="28"/>
        </w:rPr>
        <w:t>одик и технологических программ»;</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w:t>
      </w:r>
      <w:r>
        <w:rPr>
          <w:sz w:val="28"/>
          <w:szCs w:val="28"/>
        </w:rPr>
        <w:t>Правительства Камчатского края «</w:t>
      </w:r>
      <w:r w:rsidRPr="003B7725">
        <w:rPr>
          <w:sz w:val="28"/>
          <w:szCs w:val="28"/>
        </w:rPr>
        <w:t>Об установлении расходного обязательства Камчатского края по оказанию наркологической помощи представителям коренных малочисленных народов Севера</w:t>
      </w:r>
      <w:r>
        <w:rPr>
          <w:sz w:val="28"/>
          <w:szCs w:val="28"/>
        </w:rPr>
        <w:t>, проживающих в Камчатском крае»;</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Правительства Камчатского края </w:t>
      </w:r>
      <w:r>
        <w:rPr>
          <w:sz w:val="28"/>
          <w:szCs w:val="28"/>
        </w:rPr>
        <w:t>«</w:t>
      </w:r>
      <w:r w:rsidRPr="003B7725">
        <w:rPr>
          <w:sz w:val="28"/>
          <w:szCs w:val="28"/>
        </w:rPr>
        <w:t xml:space="preserve">Об утверждении Порядка предоставления из краевого бюджета субсидии региональному отделению Общероссийского общественно-государственного движения детей и молодежи «Движение первых» Камчатского края на финансовое обеспечение затрат, связанных с оказанием услуг по организации и проведению мероприятий </w:t>
      </w:r>
      <w:r>
        <w:rPr>
          <w:sz w:val="28"/>
          <w:szCs w:val="28"/>
        </w:rPr>
        <w:t>(проектов) для детей и молодежи»;</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w:t>
      </w:r>
      <w:r>
        <w:rPr>
          <w:sz w:val="28"/>
          <w:szCs w:val="28"/>
        </w:rPr>
        <w:t>ление</w:t>
      </w:r>
      <w:r w:rsidRPr="003B7725">
        <w:rPr>
          <w:sz w:val="28"/>
          <w:szCs w:val="28"/>
        </w:rPr>
        <w:t xml:space="preserve"> </w:t>
      </w:r>
      <w:r>
        <w:rPr>
          <w:sz w:val="28"/>
          <w:szCs w:val="28"/>
        </w:rPr>
        <w:t>Правительства Камчатского края «</w:t>
      </w:r>
      <w:r w:rsidRPr="003B7725">
        <w:rPr>
          <w:sz w:val="28"/>
          <w:szCs w:val="28"/>
        </w:rPr>
        <w:t>Об утверждении Порядка предоставления из краевого бюджета субсидии автономной некоммерческой организации «Камчатский центр реализации молодежных проектов «Экосистема» на финансовое обеспечение затрат в связи с оказанием услуг по проведению мероприятий, направленных на всестороннее нравственное, интеллектуальное, духовное развитие и экологическое воспитание молодежи, защиту ок</w:t>
      </w:r>
      <w:r>
        <w:rPr>
          <w:sz w:val="28"/>
          <w:szCs w:val="28"/>
        </w:rPr>
        <w:t>ружающей среды Камчатского края»;</w:t>
      </w:r>
    </w:p>
    <w:p w:rsidR="002F2FD3" w:rsidRDefault="002F2FD3" w:rsidP="002F2FD3">
      <w:pPr>
        <w:pStyle w:val="a3"/>
        <w:spacing w:before="0" w:beforeAutospacing="0" w:after="0" w:afterAutospacing="0" w:line="288" w:lineRule="atLeast"/>
        <w:ind w:firstLine="709"/>
        <w:jc w:val="both"/>
        <w:rPr>
          <w:sz w:val="28"/>
          <w:szCs w:val="28"/>
        </w:rPr>
      </w:pPr>
      <w:r w:rsidRPr="003B7725">
        <w:rPr>
          <w:sz w:val="28"/>
          <w:szCs w:val="28"/>
        </w:rPr>
        <w:t>постановлени</w:t>
      </w:r>
      <w:r>
        <w:rPr>
          <w:sz w:val="28"/>
          <w:szCs w:val="28"/>
        </w:rPr>
        <w:t>е</w:t>
      </w:r>
      <w:r w:rsidRPr="003B7725">
        <w:rPr>
          <w:sz w:val="28"/>
          <w:szCs w:val="28"/>
        </w:rPr>
        <w:t xml:space="preserve"> Правительства Камчатского края </w:t>
      </w:r>
      <w:r>
        <w:rPr>
          <w:sz w:val="28"/>
          <w:szCs w:val="28"/>
        </w:rPr>
        <w:t>«</w:t>
      </w:r>
      <w:r w:rsidRPr="003B7725">
        <w:rPr>
          <w:sz w:val="28"/>
          <w:szCs w:val="28"/>
        </w:rPr>
        <w:t>Об утверждении Порядка предоставления в 2026 году субсидии автономной некоммерческой организации «Камчатский центр реализации молодежных проектов «Экосистема» на возмещения затрат в связи с оказанием услуг по проведению ежегодного всероссийского молодежного экологического фору</w:t>
      </w:r>
      <w:r>
        <w:rPr>
          <w:sz w:val="28"/>
          <w:szCs w:val="28"/>
        </w:rPr>
        <w:t>ма «Экосистема. Заповедный край»;</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DB23C8">
        <w:rPr>
          <w:sz w:val="28"/>
          <w:szCs w:val="28"/>
        </w:rPr>
        <w:t xml:space="preserve"> </w:t>
      </w:r>
      <w:r>
        <w:rPr>
          <w:sz w:val="28"/>
          <w:szCs w:val="28"/>
        </w:rPr>
        <w:t>Правительства Камчатского края «</w:t>
      </w:r>
      <w:r w:rsidRPr="00DB23C8">
        <w:rPr>
          <w:sz w:val="28"/>
          <w:szCs w:val="28"/>
        </w:rPr>
        <w:t>Об утверждении Порядка предоставления из краевого бюджета в 2026 году субсидии автономной некоммерческой организации дополнительного</w:t>
      </w:r>
      <w:r>
        <w:rPr>
          <w:sz w:val="28"/>
          <w:szCs w:val="28"/>
        </w:rPr>
        <w:t xml:space="preserve"> профессионального образования «</w:t>
      </w:r>
      <w:r w:rsidRPr="00DB23C8">
        <w:rPr>
          <w:sz w:val="28"/>
          <w:szCs w:val="28"/>
        </w:rPr>
        <w:t>Центр развития военно-спортивной подготовки и патриотического воспитания молодежи</w:t>
      </w:r>
      <w:r>
        <w:rPr>
          <w:sz w:val="28"/>
          <w:szCs w:val="28"/>
        </w:rPr>
        <w:t>»</w:t>
      </w:r>
      <w:r w:rsidRPr="00DB23C8">
        <w:rPr>
          <w:sz w:val="28"/>
          <w:szCs w:val="28"/>
        </w:rPr>
        <w:t xml:space="preserve"> в целях финансового обеспечения затрат, связанных с предоставлением услуг по реализации мероприятий, направленных на военно-спортивную подготовку и патриотическое воспитание граждан Российской Федерации, проводимых</w:t>
      </w:r>
      <w:r>
        <w:rPr>
          <w:sz w:val="28"/>
          <w:szCs w:val="28"/>
        </w:rPr>
        <w:t xml:space="preserve"> на территории Камчатского края»;</w:t>
      </w:r>
    </w:p>
    <w:p w:rsidR="002F2FD3" w:rsidRDefault="002F2FD3" w:rsidP="002F2FD3">
      <w:pPr>
        <w:pStyle w:val="a3"/>
        <w:spacing w:before="0" w:beforeAutospacing="0" w:after="0" w:afterAutospacing="0" w:line="288" w:lineRule="atLeast"/>
        <w:ind w:firstLine="709"/>
        <w:jc w:val="both"/>
        <w:rPr>
          <w:sz w:val="28"/>
          <w:szCs w:val="28"/>
        </w:rPr>
      </w:pPr>
      <w:r w:rsidRPr="00DB23C8">
        <w:rPr>
          <w:sz w:val="28"/>
          <w:szCs w:val="28"/>
        </w:rPr>
        <w:t>постановлени</w:t>
      </w:r>
      <w:r>
        <w:rPr>
          <w:sz w:val="28"/>
          <w:szCs w:val="28"/>
        </w:rPr>
        <w:t>е</w:t>
      </w:r>
      <w:r w:rsidRPr="00DB23C8">
        <w:rPr>
          <w:sz w:val="28"/>
          <w:szCs w:val="28"/>
        </w:rPr>
        <w:t xml:space="preserve"> </w:t>
      </w:r>
      <w:r>
        <w:rPr>
          <w:sz w:val="28"/>
          <w:szCs w:val="28"/>
        </w:rPr>
        <w:t>Правительства Камчатского края «</w:t>
      </w:r>
      <w:r w:rsidRPr="00DB23C8">
        <w:rPr>
          <w:sz w:val="28"/>
          <w:szCs w:val="28"/>
        </w:rPr>
        <w:t xml:space="preserve">Об утверждении Порядка предоставления из краевого бюджета в 2026 году грантов в форме </w:t>
      </w:r>
      <w:r w:rsidRPr="00DB23C8">
        <w:rPr>
          <w:sz w:val="28"/>
          <w:szCs w:val="28"/>
        </w:rPr>
        <w:lastRenderedPageBreak/>
        <w:t>субсидий участникам программы «Регион для молодых» по итогам проведения Всероссийского конкурса программ комплексного развития молодежной политики в субъектах Российской Федерации «Регион для молодых» и прове</w:t>
      </w:r>
      <w:r>
        <w:rPr>
          <w:sz w:val="28"/>
          <w:szCs w:val="28"/>
        </w:rPr>
        <w:t>дения отбора получателей гранта»;</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DB23C8">
        <w:rPr>
          <w:sz w:val="28"/>
          <w:szCs w:val="28"/>
        </w:rPr>
        <w:t xml:space="preserve"> </w:t>
      </w:r>
      <w:r>
        <w:rPr>
          <w:sz w:val="28"/>
          <w:szCs w:val="28"/>
        </w:rPr>
        <w:t>Правительства Камчатского края «</w:t>
      </w:r>
      <w:r w:rsidRPr="00DB23C8">
        <w:rPr>
          <w:sz w:val="28"/>
          <w:szCs w:val="28"/>
        </w:rPr>
        <w:t>Об утверждении Порядка предоставления из краевого бюджета субсидии на возмещение недополученных доходов в связи с поставкой религиозным организациям коммунальных услуг по льготным тарифам и проведе</w:t>
      </w:r>
      <w:r>
        <w:rPr>
          <w:sz w:val="28"/>
          <w:szCs w:val="28"/>
        </w:rPr>
        <w:t>ния отбора получателей субсидии»;</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DB23C8">
        <w:rPr>
          <w:sz w:val="28"/>
          <w:szCs w:val="28"/>
        </w:rPr>
        <w:t xml:space="preserve"> Правительства Камчатского края </w:t>
      </w:r>
      <w:r>
        <w:rPr>
          <w:sz w:val="28"/>
          <w:szCs w:val="28"/>
        </w:rPr>
        <w:t>«</w:t>
      </w:r>
      <w:r w:rsidRPr="00DB23C8">
        <w:rPr>
          <w:sz w:val="28"/>
          <w:szCs w:val="28"/>
        </w:rPr>
        <w:t>Об утверждении Порядка предоставления в 2026 году субсидии из краевого бюджета на возмещение части затрат, связанных с выполнением работ по созданию участка волоконно-оптической линии связи «</w:t>
      </w:r>
      <w:proofErr w:type="spellStart"/>
      <w:r w:rsidRPr="00DB23C8">
        <w:rPr>
          <w:sz w:val="28"/>
          <w:szCs w:val="28"/>
        </w:rPr>
        <w:t>Тиличики</w:t>
      </w:r>
      <w:proofErr w:type="spellEnd"/>
      <w:r w:rsidRPr="00DB23C8">
        <w:rPr>
          <w:sz w:val="28"/>
          <w:szCs w:val="28"/>
        </w:rPr>
        <w:t>-</w:t>
      </w:r>
      <w:proofErr w:type="spellStart"/>
      <w:r w:rsidRPr="00DB23C8">
        <w:rPr>
          <w:sz w:val="28"/>
          <w:szCs w:val="28"/>
        </w:rPr>
        <w:t>Хаилино</w:t>
      </w:r>
      <w:proofErr w:type="spellEnd"/>
      <w:r w:rsidRPr="00DB23C8">
        <w:rPr>
          <w:sz w:val="28"/>
          <w:szCs w:val="28"/>
        </w:rPr>
        <w:t>-Таловка-Каменское-Манилы», и проведения отбора получателей с</w:t>
      </w:r>
      <w:r>
        <w:rPr>
          <w:sz w:val="28"/>
          <w:szCs w:val="28"/>
        </w:rPr>
        <w:t>убсидии»;</w:t>
      </w:r>
    </w:p>
    <w:p w:rsidR="002F2FD3"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DB23C8">
        <w:rPr>
          <w:sz w:val="28"/>
          <w:szCs w:val="28"/>
        </w:rPr>
        <w:t xml:space="preserve"> </w:t>
      </w:r>
      <w:r>
        <w:rPr>
          <w:sz w:val="28"/>
          <w:szCs w:val="28"/>
        </w:rPr>
        <w:t>Правительства Камчатского края «</w:t>
      </w:r>
      <w:r w:rsidRPr="00DB23C8">
        <w:rPr>
          <w:sz w:val="28"/>
          <w:szCs w:val="28"/>
        </w:rPr>
        <w:t xml:space="preserve">Об утверждении </w:t>
      </w:r>
      <w:r w:rsidRPr="00AC5FC2">
        <w:rPr>
          <w:sz w:val="28"/>
          <w:szCs w:val="28"/>
        </w:rPr>
        <w:t>Порядков направления граждан на санаторно-курортное лечение в санаторно-</w:t>
      </w:r>
      <w:r>
        <w:rPr>
          <w:sz w:val="28"/>
          <w:szCs w:val="28"/>
        </w:rPr>
        <w:t>курортные организации»;</w:t>
      </w:r>
    </w:p>
    <w:p w:rsidR="002F2FD3" w:rsidRDefault="002F2FD3" w:rsidP="002F2FD3">
      <w:pPr>
        <w:pStyle w:val="a3"/>
        <w:spacing w:before="0" w:beforeAutospacing="0" w:after="0" w:afterAutospacing="0" w:line="288" w:lineRule="atLeast"/>
        <w:ind w:firstLine="709"/>
        <w:jc w:val="both"/>
        <w:rPr>
          <w:sz w:val="28"/>
          <w:szCs w:val="28"/>
        </w:rPr>
      </w:pPr>
      <w:r w:rsidRPr="00DB23C8">
        <w:rPr>
          <w:sz w:val="28"/>
          <w:szCs w:val="28"/>
        </w:rPr>
        <w:t>постановлени</w:t>
      </w:r>
      <w:r>
        <w:rPr>
          <w:sz w:val="28"/>
          <w:szCs w:val="28"/>
        </w:rPr>
        <w:t>е</w:t>
      </w:r>
      <w:r w:rsidRPr="00DB23C8">
        <w:rPr>
          <w:sz w:val="28"/>
          <w:szCs w:val="28"/>
        </w:rPr>
        <w:t xml:space="preserve"> </w:t>
      </w:r>
      <w:r>
        <w:rPr>
          <w:sz w:val="28"/>
          <w:szCs w:val="28"/>
        </w:rPr>
        <w:t>Правительства Камчатского края «</w:t>
      </w:r>
      <w:r w:rsidRPr="00DB23C8">
        <w:rPr>
          <w:sz w:val="28"/>
          <w:szCs w:val="28"/>
        </w:rPr>
        <w:t xml:space="preserve">Об утверждении Порядка предоставления из краевого бюджета субсидий </w:t>
      </w:r>
      <w:proofErr w:type="spellStart"/>
      <w:r w:rsidRPr="00DB23C8">
        <w:rPr>
          <w:sz w:val="28"/>
          <w:szCs w:val="28"/>
        </w:rPr>
        <w:t>ресурсоснабжающим</w:t>
      </w:r>
      <w:proofErr w:type="spellEnd"/>
      <w:r w:rsidRPr="00DB23C8">
        <w:rPr>
          <w:sz w:val="28"/>
          <w:szCs w:val="28"/>
        </w:rPr>
        <w:t xml:space="preserve"> организациям в целях возмещения недополученных доходов в связи с поставкой ими электрической энергии юридическим лицам и индивидуальным предпринимателям Камчатского края, осуществляющим деятельность по зарядке аккумуляторных батарей транспортных средств с электродвигателями, по льготным (сниженным) тарифам, и проведе</w:t>
      </w:r>
      <w:r>
        <w:rPr>
          <w:sz w:val="28"/>
          <w:szCs w:val="28"/>
        </w:rPr>
        <w:t xml:space="preserve">ния отбора получателей субсидии»; </w:t>
      </w:r>
    </w:p>
    <w:p w:rsidR="002F2FD3" w:rsidRDefault="002F2FD3" w:rsidP="002F2FD3">
      <w:pPr>
        <w:pStyle w:val="a3"/>
        <w:spacing w:before="0" w:beforeAutospacing="0" w:after="0" w:afterAutospacing="0" w:line="288" w:lineRule="atLeast"/>
        <w:ind w:firstLine="709"/>
        <w:jc w:val="both"/>
        <w:rPr>
          <w:sz w:val="28"/>
          <w:szCs w:val="28"/>
        </w:rPr>
      </w:pPr>
      <w:r w:rsidRPr="00DB23C8">
        <w:rPr>
          <w:sz w:val="28"/>
          <w:szCs w:val="28"/>
        </w:rPr>
        <w:t>постановлени</w:t>
      </w:r>
      <w:r>
        <w:rPr>
          <w:sz w:val="28"/>
          <w:szCs w:val="28"/>
        </w:rPr>
        <w:t>е</w:t>
      </w:r>
      <w:r w:rsidRPr="00DB23C8">
        <w:rPr>
          <w:sz w:val="28"/>
          <w:szCs w:val="28"/>
        </w:rPr>
        <w:t xml:space="preserve"> </w:t>
      </w:r>
      <w:r>
        <w:rPr>
          <w:sz w:val="28"/>
          <w:szCs w:val="28"/>
        </w:rPr>
        <w:t>Правительства Камчатского края «</w:t>
      </w:r>
      <w:r w:rsidRPr="00DB23C8">
        <w:rPr>
          <w:sz w:val="28"/>
          <w:szCs w:val="28"/>
        </w:rPr>
        <w:t>Об утверждении Порядка предоставления в 2026 году субсидии Автономной некоммер</w:t>
      </w:r>
      <w:r>
        <w:rPr>
          <w:sz w:val="28"/>
          <w:szCs w:val="28"/>
        </w:rPr>
        <w:t>ческой организации «</w:t>
      </w:r>
      <w:r w:rsidRPr="00DB23C8">
        <w:rPr>
          <w:sz w:val="28"/>
          <w:szCs w:val="28"/>
        </w:rPr>
        <w:t>Комитет семей воинов отечества Камчатского края</w:t>
      </w:r>
      <w:r>
        <w:rPr>
          <w:sz w:val="28"/>
          <w:szCs w:val="28"/>
        </w:rPr>
        <w:t>»</w:t>
      </w:r>
      <w:r w:rsidRPr="00DB23C8">
        <w:rPr>
          <w:sz w:val="28"/>
          <w:szCs w:val="28"/>
        </w:rPr>
        <w:t xml:space="preserve"> на финансовое обеспечение затрат в связи с оказанием услуг по проведению мероприятий, направленных на поддержку ветеранов специальной вое</w:t>
      </w:r>
      <w:r>
        <w:rPr>
          <w:sz w:val="28"/>
          <w:szCs w:val="28"/>
        </w:rPr>
        <w:t>нной операции и членов их семей»;</w:t>
      </w:r>
    </w:p>
    <w:p w:rsidR="002F2FD3" w:rsidRPr="007209F0" w:rsidRDefault="002F2FD3" w:rsidP="002F2FD3">
      <w:pPr>
        <w:pStyle w:val="a3"/>
        <w:spacing w:before="0" w:beforeAutospacing="0" w:after="0" w:afterAutospacing="0" w:line="288" w:lineRule="atLeast"/>
        <w:ind w:firstLine="709"/>
        <w:jc w:val="both"/>
        <w:rPr>
          <w:sz w:val="28"/>
          <w:szCs w:val="28"/>
        </w:rPr>
      </w:pPr>
      <w:r>
        <w:rPr>
          <w:sz w:val="28"/>
          <w:szCs w:val="28"/>
        </w:rPr>
        <w:t>постановление</w:t>
      </w:r>
      <w:r w:rsidRPr="00DB23C8">
        <w:rPr>
          <w:sz w:val="28"/>
          <w:szCs w:val="28"/>
        </w:rPr>
        <w:t xml:space="preserve"> Прав</w:t>
      </w:r>
      <w:r>
        <w:rPr>
          <w:sz w:val="28"/>
          <w:szCs w:val="28"/>
        </w:rPr>
        <w:t>ительства Камчатского края «</w:t>
      </w:r>
      <w:r w:rsidRPr="00DB23C8">
        <w:rPr>
          <w:sz w:val="28"/>
          <w:szCs w:val="28"/>
        </w:rPr>
        <w:t>Об утверждении Порядка предоставления в 2026 году субсидии Камчатской кр</w:t>
      </w:r>
      <w:r>
        <w:rPr>
          <w:sz w:val="28"/>
          <w:szCs w:val="28"/>
        </w:rPr>
        <w:t>аевой общественной организации «</w:t>
      </w:r>
      <w:r w:rsidRPr="00DB23C8">
        <w:rPr>
          <w:sz w:val="28"/>
          <w:szCs w:val="28"/>
        </w:rPr>
        <w:t>Ассоциация ветеранов СВО</w:t>
      </w:r>
      <w:r>
        <w:rPr>
          <w:sz w:val="28"/>
          <w:szCs w:val="28"/>
        </w:rPr>
        <w:t>»</w:t>
      </w:r>
      <w:r w:rsidRPr="00DB23C8">
        <w:rPr>
          <w:sz w:val="28"/>
          <w:szCs w:val="28"/>
        </w:rPr>
        <w:t xml:space="preserve"> на финансовое обеспечение затрат в связи с оказанием услуг по проведению мероприятий, направленных на поддержку ветеранов специальной вое</w:t>
      </w:r>
      <w:r>
        <w:rPr>
          <w:sz w:val="28"/>
          <w:szCs w:val="28"/>
        </w:rPr>
        <w:t>нной операции и членов их семей»;</w:t>
      </w:r>
    </w:p>
    <w:p w:rsidR="002F2FD3" w:rsidRDefault="002F2FD3" w:rsidP="002F2FD3">
      <w:pPr>
        <w:numPr>
          <w:ilvl w:val="0"/>
          <w:numId w:val="4"/>
        </w:numPr>
        <w:ind w:left="0" w:firstLine="709"/>
        <w:jc w:val="both"/>
        <w:rPr>
          <w:sz w:val="28"/>
          <w:szCs w:val="28"/>
        </w:rPr>
      </w:pPr>
      <w:r w:rsidRPr="00784875">
        <w:rPr>
          <w:sz w:val="28"/>
          <w:szCs w:val="28"/>
        </w:rPr>
        <w:t>признание утратившими силу следующих нормативных правовых актов Камчатского края:</w:t>
      </w:r>
    </w:p>
    <w:p w:rsidR="002F2FD3" w:rsidRDefault="002F2FD3" w:rsidP="002F2FD3">
      <w:pPr>
        <w:pStyle w:val="a3"/>
        <w:spacing w:before="0" w:beforeAutospacing="0" w:after="0" w:afterAutospacing="0" w:line="288" w:lineRule="atLeast"/>
        <w:ind w:firstLine="709"/>
        <w:jc w:val="both"/>
        <w:rPr>
          <w:sz w:val="28"/>
          <w:szCs w:val="28"/>
        </w:rPr>
      </w:pPr>
      <w:r w:rsidRPr="008909A0">
        <w:rPr>
          <w:sz w:val="28"/>
          <w:szCs w:val="28"/>
        </w:rPr>
        <w:t>постановление Правительства Камчат</w:t>
      </w:r>
      <w:r>
        <w:rPr>
          <w:sz w:val="28"/>
          <w:szCs w:val="28"/>
        </w:rPr>
        <w:t>ского края от 11.12.2024 № 602</w:t>
      </w:r>
      <w:r w:rsidRPr="008909A0">
        <w:rPr>
          <w:sz w:val="28"/>
          <w:szCs w:val="28"/>
        </w:rPr>
        <w:t>-П «</w:t>
      </w:r>
      <w:r w:rsidRPr="007209F0">
        <w:rPr>
          <w:sz w:val="28"/>
          <w:szCs w:val="28"/>
        </w:rPr>
        <w:t>О нормативах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финансового обеспечения дополнительного образования детей в муниципальных общеобразовательных организациях в Камчатском крае на 202</w:t>
      </w:r>
      <w:r>
        <w:rPr>
          <w:sz w:val="28"/>
          <w:szCs w:val="28"/>
        </w:rPr>
        <w:t>5</w:t>
      </w:r>
      <w:r w:rsidRPr="007209F0">
        <w:rPr>
          <w:sz w:val="28"/>
          <w:szCs w:val="28"/>
        </w:rPr>
        <w:t xml:space="preserve"> год</w:t>
      </w:r>
      <w:r w:rsidRPr="008909A0">
        <w:rPr>
          <w:sz w:val="28"/>
          <w:szCs w:val="28"/>
        </w:rPr>
        <w:t>»;</w:t>
      </w:r>
    </w:p>
    <w:p w:rsidR="002F2FD3" w:rsidRPr="008909A0" w:rsidRDefault="002F2FD3" w:rsidP="002F2FD3">
      <w:pPr>
        <w:pStyle w:val="a3"/>
        <w:spacing w:before="0" w:beforeAutospacing="0" w:after="0" w:afterAutospacing="0" w:line="288" w:lineRule="atLeast"/>
        <w:ind w:firstLine="709"/>
        <w:jc w:val="both"/>
        <w:rPr>
          <w:sz w:val="28"/>
          <w:szCs w:val="28"/>
        </w:rPr>
      </w:pPr>
      <w:r w:rsidRPr="008909A0">
        <w:rPr>
          <w:sz w:val="28"/>
          <w:szCs w:val="28"/>
        </w:rPr>
        <w:lastRenderedPageBreak/>
        <w:t>постановление Правительства Камчат</w:t>
      </w:r>
      <w:r>
        <w:rPr>
          <w:sz w:val="28"/>
          <w:szCs w:val="28"/>
        </w:rPr>
        <w:t>ского края от 27.12.2024 № 671</w:t>
      </w:r>
      <w:r w:rsidRPr="008909A0">
        <w:rPr>
          <w:sz w:val="28"/>
          <w:szCs w:val="28"/>
        </w:rPr>
        <w:t>-П</w:t>
      </w:r>
      <w:r>
        <w:rPr>
          <w:sz w:val="28"/>
          <w:szCs w:val="28"/>
        </w:rPr>
        <w:t xml:space="preserve"> «</w:t>
      </w:r>
      <w:r w:rsidRPr="007209F0">
        <w:rPr>
          <w:sz w:val="28"/>
          <w:szCs w:val="28"/>
        </w:rPr>
        <w:t>О нормативах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 муниципальных общеобразовательных организациях в Камчатском крае на 202</w:t>
      </w:r>
      <w:r>
        <w:rPr>
          <w:sz w:val="28"/>
          <w:szCs w:val="28"/>
        </w:rPr>
        <w:t>5</w:t>
      </w:r>
      <w:r w:rsidRPr="007209F0">
        <w:rPr>
          <w:sz w:val="28"/>
          <w:szCs w:val="28"/>
        </w:rPr>
        <w:t xml:space="preserve"> год</w:t>
      </w:r>
      <w:r>
        <w:rPr>
          <w:sz w:val="28"/>
          <w:szCs w:val="28"/>
        </w:rPr>
        <w:t>»;</w:t>
      </w:r>
    </w:p>
    <w:p w:rsidR="002F2FD3" w:rsidRPr="007209F0" w:rsidRDefault="002F2FD3" w:rsidP="002F2FD3">
      <w:pPr>
        <w:numPr>
          <w:ilvl w:val="0"/>
          <w:numId w:val="4"/>
        </w:numPr>
        <w:autoSpaceDE w:val="0"/>
        <w:autoSpaceDN w:val="0"/>
        <w:adjustRightInd w:val="0"/>
        <w:ind w:left="0" w:firstLine="709"/>
        <w:jc w:val="both"/>
        <w:rPr>
          <w:sz w:val="28"/>
          <w:szCs w:val="28"/>
        </w:rPr>
      </w:pPr>
      <w:r w:rsidRPr="00784875">
        <w:rPr>
          <w:sz w:val="28"/>
          <w:szCs w:val="28"/>
        </w:rPr>
        <w:t>изменение следующих нормативных правовых актов Камчатского края:</w:t>
      </w:r>
    </w:p>
    <w:p w:rsidR="002F2FD3" w:rsidRDefault="002F2FD3" w:rsidP="002F2FD3">
      <w:pPr>
        <w:ind w:firstLine="708"/>
        <w:jc w:val="both"/>
        <w:rPr>
          <w:color w:val="000000"/>
          <w:sz w:val="28"/>
          <w:szCs w:val="28"/>
        </w:rPr>
      </w:pPr>
      <w:r>
        <w:rPr>
          <w:color w:val="000000"/>
          <w:sz w:val="28"/>
          <w:szCs w:val="28"/>
        </w:rPr>
        <w:t>постановление</w:t>
      </w:r>
      <w:r w:rsidRPr="00A41F02">
        <w:rPr>
          <w:color w:val="000000"/>
          <w:sz w:val="28"/>
          <w:szCs w:val="28"/>
        </w:rPr>
        <w:t xml:space="preserve"> Правительства Камчатского края от 15.03.2024 № 112-П «Об утверждении государственной программы Камчатского края «Развитие культуры в Камчатском крае»; </w:t>
      </w:r>
    </w:p>
    <w:p w:rsidR="002F2FD3" w:rsidRPr="001D06BB" w:rsidRDefault="002F2FD3" w:rsidP="002F2FD3">
      <w:pPr>
        <w:ind w:firstLine="708"/>
        <w:jc w:val="both"/>
        <w:rPr>
          <w:sz w:val="28"/>
          <w:szCs w:val="28"/>
        </w:rPr>
      </w:pPr>
      <w:r>
        <w:rPr>
          <w:sz w:val="28"/>
          <w:szCs w:val="28"/>
        </w:rPr>
        <w:t>постановление</w:t>
      </w:r>
      <w:r w:rsidRPr="00784875">
        <w:rPr>
          <w:sz w:val="28"/>
          <w:szCs w:val="28"/>
        </w:rPr>
        <w:t xml:space="preserve"> Прав</w:t>
      </w:r>
      <w:r>
        <w:rPr>
          <w:sz w:val="28"/>
          <w:szCs w:val="28"/>
        </w:rPr>
        <w:t>ительства Камчатского края от 28.12.2023 № 697</w:t>
      </w:r>
      <w:r w:rsidRPr="00784875">
        <w:rPr>
          <w:sz w:val="28"/>
          <w:szCs w:val="28"/>
        </w:rPr>
        <w:t>-П «Об утверждении государственной программы Камчатского края «Социальная поддержка граждан в Камчатском крае»;</w:t>
      </w:r>
    </w:p>
    <w:p w:rsidR="002F2FD3" w:rsidRPr="00A41F02" w:rsidRDefault="002F2FD3" w:rsidP="002F2FD3">
      <w:pPr>
        <w:ind w:firstLine="708"/>
        <w:jc w:val="both"/>
        <w:rPr>
          <w:color w:val="000000"/>
          <w:sz w:val="28"/>
          <w:szCs w:val="28"/>
        </w:rPr>
      </w:pPr>
      <w:r w:rsidRPr="00A41F02">
        <w:rPr>
          <w:color w:val="000000"/>
          <w:sz w:val="28"/>
          <w:szCs w:val="28"/>
        </w:rPr>
        <w:t>постановлени</w:t>
      </w:r>
      <w:r>
        <w:rPr>
          <w:color w:val="000000"/>
          <w:sz w:val="28"/>
          <w:szCs w:val="28"/>
        </w:rPr>
        <w:t>е</w:t>
      </w:r>
      <w:r w:rsidRPr="00A41F02">
        <w:rPr>
          <w:color w:val="000000"/>
          <w:sz w:val="28"/>
          <w:szCs w:val="28"/>
        </w:rPr>
        <w:t xml:space="preserve"> Правительства Камчатского края от 23.01.2024 № 17-П «Об утверждении государственной программы Камчатского края «</w:t>
      </w:r>
      <w:proofErr w:type="spellStart"/>
      <w:r w:rsidRPr="00A41F02">
        <w:rPr>
          <w:color w:val="000000"/>
          <w:sz w:val="28"/>
          <w:szCs w:val="28"/>
        </w:rPr>
        <w:t>Энергоэффективность</w:t>
      </w:r>
      <w:proofErr w:type="spellEnd"/>
      <w:r w:rsidRPr="00A41F02">
        <w:rPr>
          <w:color w:val="000000"/>
          <w:sz w:val="28"/>
          <w:szCs w:val="28"/>
        </w:rPr>
        <w:t>, развитие энергетики и коммунального хозяйства, обеспечение жителей населенных пунктов Камчатского края коммунальными услугами»;</w:t>
      </w:r>
    </w:p>
    <w:p w:rsidR="002F2FD3" w:rsidRDefault="002F2FD3" w:rsidP="002F2FD3">
      <w:pPr>
        <w:ind w:firstLine="708"/>
        <w:jc w:val="both"/>
        <w:rPr>
          <w:color w:val="000000"/>
          <w:sz w:val="28"/>
          <w:szCs w:val="28"/>
        </w:rPr>
      </w:pPr>
      <w:r w:rsidRPr="00A41F02">
        <w:rPr>
          <w:color w:val="000000"/>
          <w:sz w:val="28"/>
          <w:szCs w:val="28"/>
        </w:rPr>
        <w:t>постановлени</w:t>
      </w:r>
      <w:r>
        <w:rPr>
          <w:color w:val="000000"/>
          <w:sz w:val="28"/>
          <w:szCs w:val="28"/>
        </w:rPr>
        <w:t>е</w:t>
      </w:r>
      <w:r w:rsidRPr="00A41F02">
        <w:rPr>
          <w:color w:val="000000"/>
          <w:sz w:val="28"/>
          <w:szCs w:val="28"/>
        </w:rPr>
        <w:t xml:space="preserve"> Правительства Камчатского края от 31.01.2024 № 25-П «Об утверждении государственной программы Камчатского края «Развитие транспортной системы в Камчатском крае»;</w:t>
      </w:r>
    </w:p>
    <w:p w:rsidR="002F2FD3" w:rsidRPr="00784875" w:rsidRDefault="002F2FD3" w:rsidP="002F2FD3">
      <w:pPr>
        <w:ind w:firstLine="708"/>
        <w:jc w:val="both"/>
        <w:rPr>
          <w:sz w:val="28"/>
          <w:szCs w:val="28"/>
        </w:rPr>
      </w:pPr>
      <w:r w:rsidRPr="00784875">
        <w:rPr>
          <w:sz w:val="28"/>
          <w:szCs w:val="28"/>
        </w:rPr>
        <w:t>постановлени</w:t>
      </w:r>
      <w:r>
        <w:rPr>
          <w:sz w:val="28"/>
          <w:szCs w:val="28"/>
        </w:rPr>
        <w:t>е</w:t>
      </w:r>
      <w:r w:rsidRPr="00784875">
        <w:rPr>
          <w:sz w:val="28"/>
          <w:szCs w:val="28"/>
        </w:rPr>
        <w:t xml:space="preserve"> Прав</w:t>
      </w:r>
      <w:r>
        <w:rPr>
          <w:sz w:val="28"/>
          <w:szCs w:val="28"/>
        </w:rPr>
        <w:t>ительства Камчатского края от 29.12.2023 № 72</w:t>
      </w:r>
      <w:r w:rsidRPr="00784875">
        <w:rPr>
          <w:sz w:val="28"/>
          <w:szCs w:val="28"/>
        </w:rPr>
        <w:t>1-П «Об утверждении государственной программы Камчатского края «Управление государственными финансами Камчатского края»;</w:t>
      </w:r>
    </w:p>
    <w:p w:rsidR="002F2FD3" w:rsidRPr="00D01E5C" w:rsidRDefault="002F2FD3" w:rsidP="002F2FD3">
      <w:pPr>
        <w:ind w:firstLine="708"/>
        <w:jc w:val="both"/>
        <w:rPr>
          <w:color w:val="FF0000"/>
          <w:sz w:val="28"/>
          <w:szCs w:val="28"/>
        </w:rPr>
      </w:pPr>
      <w:r w:rsidRPr="00A41F02">
        <w:rPr>
          <w:color w:val="000000"/>
          <w:sz w:val="28"/>
          <w:szCs w:val="28"/>
        </w:rPr>
        <w:t>постановлени</w:t>
      </w:r>
      <w:r>
        <w:rPr>
          <w:color w:val="000000"/>
          <w:sz w:val="28"/>
          <w:szCs w:val="28"/>
        </w:rPr>
        <w:t>е</w:t>
      </w:r>
      <w:r w:rsidRPr="00A41F02">
        <w:rPr>
          <w:color w:val="000000"/>
          <w:sz w:val="28"/>
          <w:szCs w:val="28"/>
        </w:rPr>
        <w:t xml:space="preserve"> Правительства Камчатского края от 13.03.2024 № 103-П «Об утверждении государственной программы Камчатского края «Формирование современной городской среды в Камчатском крае»;</w:t>
      </w:r>
    </w:p>
    <w:p w:rsidR="002F2FD3" w:rsidRDefault="002F2FD3" w:rsidP="002F2FD3">
      <w:pPr>
        <w:numPr>
          <w:ilvl w:val="0"/>
          <w:numId w:val="4"/>
        </w:numPr>
        <w:ind w:left="0" w:firstLine="709"/>
        <w:jc w:val="both"/>
        <w:rPr>
          <w:sz w:val="28"/>
          <w:szCs w:val="28"/>
        </w:rPr>
      </w:pPr>
      <w:r>
        <w:rPr>
          <w:sz w:val="28"/>
          <w:szCs w:val="28"/>
        </w:rPr>
        <w:t xml:space="preserve">приостановление действия следующих </w:t>
      </w:r>
      <w:r w:rsidRPr="000000E7">
        <w:rPr>
          <w:sz w:val="28"/>
          <w:szCs w:val="28"/>
        </w:rPr>
        <w:t>нормативных правовых актов Камчатского края:</w:t>
      </w:r>
    </w:p>
    <w:p w:rsidR="002F2FD3" w:rsidRDefault="002F2FD3" w:rsidP="002F2FD3">
      <w:pPr>
        <w:ind w:firstLine="708"/>
        <w:jc w:val="both"/>
        <w:rPr>
          <w:sz w:val="28"/>
          <w:szCs w:val="28"/>
        </w:rPr>
      </w:pPr>
      <w:r>
        <w:rPr>
          <w:sz w:val="28"/>
          <w:szCs w:val="28"/>
        </w:rPr>
        <w:t>п</w:t>
      </w:r>
      <w:r w:rsidRPr="00E1549D">
        <w:rPr>
          <w:sz w:val="28"/>
          <w:szCs w:val="28"/>
        </w:rPr>
        <w:t>ункт</w:t>
      </w:r>
      <w:r>
        <w:rPr>
          <w:sz w:val="28"/>
          <w:szCs w:val="28"/>
        </w:rPr>
        <w:t>а</w:t>
      </w:r>
      <w:r w:rsidRPr="00E1549D">
        <w:rPr>
          <w:sz w:val="28"/>
          <w:szCs w:val="28"/>
        </w:rPr>
        <w:t xml:space="preserve"> 1 части 1 статьи 10 Закона Камчатского края от 29.12.2014</w:t>
      </w:r>
      <w:r>
        <w:rPr>
          <w:sz w:val="28"/>
          <w:szCs w:val="28"/>
        </w:rPr>
        <w:t xml:space="preserve"> </w:t>
      </w:r>
      <w:r w:rsidRPr="00E1549D">
        <w:rPr>
          <w:sz w:val="28"/>
          <w:szCs w:val="28"/>
        </w:rPr>
        <w:t>№ 569 «Об обеспечении участия граждан и их объединений в охране общественного порядка в Камчатском крае» в части предоставления финансовой поддержки народным дружинам, участвующим в охране обществен</w:t>
      </w:r>
      <w:r>
        <w:rPr>
          <w:sz w:val="28"/>
          <w:szCs w:val="28"/>
        </w:rPr>
        <w:t>ного порядка в Камчатском крае.</w:t>
      </w:r>
    </w:p>
    <w:p w:rsidR="002F2FD3" w:rsidRDefault="002F2FD3" w:rsidP="002F2FD3">
      <w:pPr>
        <w:ind w:firstLine="708"/>
        <w:jc w:val="both"/>
        <w:rPr>
          <w:sz w:val="28"/>
          <w:szCs w:val="28"/>
        </w:rPr>
      </w:pPr>
    </w:p>
    <w:p w:rsidR="002F2FD3" w:rsidRDefault="002F2FD3" w:rsidP="002F2FD3">
      <w:pPr>
        <w:ind w:firstLine="708"/>
        <w:jc w:val="both"/>
        <w:rPr>
          <w:sz w:val="28"/>
          <w:szCs w:val="28"/>
        </w:rPr>
      </w:pPr>
    </w:p>
    <w:p w:rsidR="002F2FD3" w:rsidRDefault="002F2FD3" w:rsidP="002F2FD3">
      <w:pPr>
        <w:ind w:firstLine="708"/>
        <w:jc w:val="both"/>
        <w:rPr>
          <w:sz w:val="28"/>
          <w:szCs w:val="28"/>
        </w:rPr>
      </w:pPr>
    </w:p>
    <w:p w:rsidR="002F2FD3" w:rsidRPr="002F2FD3" w:rsidRDefault="002F2FD3" w:rsidP="002F2FD3">
      <w:pPr>
        <w:pStyle w:val="1"/>
        <w:jc w:val="center"/>
        <w:rPr>
          <w:rFonts w:ascii="Times New Roman" w:hAnsi="Times New Roman" w:cs="Times New Roman"/>
          <w:b/>
          <w:bCs/>
          <w:color w:val="000000" w:themeColor="text1"/>
          <w:szCs w:val="28"/>
        </w:rPr>
      </w:pPr>
      <w:r w:rsidRPr="002F2FD3">
        <w:rPr>
          <w:rFonts w:ascii="Times New Roman" w:hAnsi="Times New Roman" w:cs="Times New Roman"/>
          <w:b/>
          <w:bCs/>
          <w:color w:val="000000" w:themeColor="text1"/>
          <w:szCs w:val="28"/>
        </w:rPr>
        <w:t>Финансово-экономическое обоснование</w:t>
      </w:r>
    </w:p>
    <w:p w:rsidR="002F2FD3" w:rsidRPr="002F2FD3" w:rsidRDefault="002F2FD3" w:rsidP="002F2FD3">
      <w:pPr>
        <w:pStyle w:val="a4"/>
        <w:jc w:val="center"/>
        <w:rPr>
          <w:color w:val="000000" w:themeColor="text1"/>
        </w:rPr>
      </w:pPr>
      <w:r w:rsidRPr="002F2FD3">
        <w:rPr>
          <w:color w:val="000000" w:themeColor="text1"/>
        </w:rPr>
        <w:t>к проекту закона Камчатского края</w:t>
      </w:r>
    </w:p>
    <w:p w:rsidR="002F2FD3" w:rsidRPr="002F2FD3" w:rsidRDefault="002F2FD3" w:rsidP="002F2FD3">
      <w:pPr>
        <w:tabs>
          <w:tab w:val="left" w:pos="1620"/>
        </w:tabs>
        <w:suppressAutoHyphens/>
        <w:jc w:val="center"/>
        <w:rPr>
          <w:b/>
          <w:color w:val="000000" w:themeColor="text1"/>
          <w:sz w:val="28"/>
          <w:szCs w:val="28"/>
        </w:rPr>
      </w:pPr>
      <w:r w:rsidRPr="002F2FD3">
        <w:rPr>
          <w:b/>
          <w:color w:val="000000" w:themeColor="text1"/>
          <w:sz w:val="28"/>
          <w:szCs w:val="28"/>
        </w:rPr>
        <w:t>«О краевом бюджете на 2026 год и</w:t>
      </w:r>
    </w:p>
    <w:p w:rsidR="002F2FD3" w:rsidRPr="002F2FD3" w:rsidRDefault="002F2FD3" w:rsidP="002F2FD3">
      <w:pPr>
        <w:tabs>
          <w:tab w:val="left" w:pos="1620"/>
        </w:tabs>
        <w:suppressAutoHyphens/>
        <w:jc w:val="center"/>
        <w:rPr>
          <w:b/>
          <w:color w:val="000000" w:themeColor="text1"/>
          <w:sz w:val="28"/>
          <w:szCs w:val="28"/>
        </w:rPr>
      </w:pPr>
      <w:r w:rsidRPr="002F2FD3">
        <w:rPr>
          <w:b/>
          <w:color w:val="000000" w:themeColor="text1"/>
          <w:sz w:val="28"/>
          <w:szCs w:val="28"/>
        </w:rPr>
        <w:t>на пла</w:t>
      </w:r>
      <w:bookmarkStart w:id="1" w:name="_GoBack"/>
      <w:bookmarkEnd w:id="1"/>
      <w:r w:rsidRPr="002F2FD3">
        <w:rPr>
          <w:b/>
          <w:color w:val="000000" w:themeColor="text1"/>
          <w:sz w:val="28"/>
          <w:szCs w:val="28"/>
        </w:rPr>
        <w:t>новый период 2027 и 2028 годов»</w:t>
      </w:r>
    </w:p>
    <w:p w:rsidR="002F2FD3" w:rsidRPr="00DE13D2" w:rsidRDefault="002F2FD3" w:rsidP="002F2FD3">
      <w:pPr>
        <w:pStyle w:val="a4"/>
      </w:pPr>
    </w:p>
    <w:p w:rsidR="002F2FD3" w:rsidRPr="00DE13D2" w:rsidRDefault="002F2FD3" w:rsidP="002F2FD3">
      <w:pPr>
        <w:ind w:firstLine="708"/>
        <w:jc w:val="both"/>
        <w:rPr>
          <w:sz w:val="28"/>
          <w:szCs w:val="28"/>
        </w:rPr>
      </w:pPr>
    </w:p>
    <w:p w:rsidR="002F2FD3" w:rsidRDefault="002F2FD3" w:rsidP="002F2FD3">
      <w:pPr>
        <w:ind w:firstLine="708"/>
        <w:jc w:val="both"/>
        <w:rPr>
          <w:sz w:val="28"/>
          <w:szCs w:val="28"/>
        </w:rPr>
      </w:pPr>
      <w:r w:rsidRPr="00DE13D2">
        <w:rPr>
          <w:sz w:val="28"/>
          <w:szCs w:val="28"/>
        </w:rPr>
        <w:lastRenderedPageBreak/>
        <w:t xml:space="preserve">Основные </w:t>
      </w:r>
      <w:r>
        <w:rPr>
          <w:sz w:val="28"/>
          <w:szCs w:val="28"/>
        </w:rPr>
        <w:t>параметры</w:t>
      </w:r>
      <w:r w:rsidRPr="00DE13D2">
        <w:rPr>
          <w:sz w:val="28"/>
          <w:szCs w:val="28"/>
        </w:rPr>
        <w:t xml:space="preserve"> </w:t>
      </w:r>
      <w:r>
        <w:rPr>
          <w:sz w:val="28"/>
          <w:szCs w:val="28"/>
        </w:rPr>
        <w:t>краевого</w:t>
      </w:r>
      <w:r w:rsidRPr="00DE13D2">
        <w:rPr>
          <w:sz w:val="28"/>
          <w:szCs w:val="28"/>
        </w:rPr>
        <w:t xml:space="preserve"> бюджета</w:t>
      </w:r>
      <w:r>
        <w:rPr>
          <w:sz w:val="28"/>
          <w:szCs w:val="28"/>
        </w:rPr>
        <w:t>:</w:t>
      </w:r>
    </w:p>
    <w:p w:rsidR="002F2FD3" w:rsidRDefault="002F2FD3" w:rsidP="002F2FD3">
      <w:pPr>
        <w:ind w:firstLine="708"/>
        <w:jc w:val="both"/>
        <w:rPr>
          <w:sz w:val="28"/>
          <w:szCs w:val="28"/>
        </w:rPr>
      </w:pPr>
    </w:p>
    <w:p w:rsidR="002F2FD3" w:rsidRPr="00DE13D2" w:rsidRDefault="002F2FD3" w:rsidP="002F2FD3">
      <w:pPr>
        <w:ind w:firstLine="708"/>
        <w:jc w:val="both"/>
        <w:rPr>
          <w:sz w:val="28"/>
          <w:szCs w:val="28"/>
        </w:rPr>
      </w:pPr>
      <w:r>
        <w:rPr>
          <w:sz w:val="28"/>
          <w:szCs w:val="28"/>
        </w:rPr>
        <w:t>на 2026 год</w:t>
      </w:r>
    </w:p>
    <w:p w:rsidR="002F2FD3" w:rsidRDefault="002F2FD3" w:rsidP="002F2FD3">
      <w:pPr>
        <w:ind w:firstLine="708"/>
        <w:jc w:val="both"/>
        <w:rPr>
          <w:sz w:val="28"/>
          <w:szCs w:val="28"/>
        </w:rPr>
      </w:pPr>
      <w:r>
        <w:rPr>
          <w:sz w:val="28"/>
          <w:szCs w:val="28"/>
        </w:rPr>
        <w:t xml:space="preserve"> </w:t>
      </w:r>
    </w:p>
    <w:p w:rsidR="002F2FD3" w:rsidRPr="00DE13D2" w:rsidRDefault="002F2FD3" w:rsidP="002F2FD3">
      <w:pPr>
        <w:ind w:firstLine="708"/>
        <w:jc w:val="both"/>
        <w:rPr>
          <w:sz w:val="28"/>
          <w:szCs w:val="28"/>
        </w:rPr>
      </w:pPr>
      <w:r w:rsidRPr="00ED661A">
        <w:rPr>
          <w:sz w:val="28"/>
          <w:szCs w:val="28"/>
        </w:rPr>
        <w:t>доходы –</w:t>
      </w:r>
      <w:r>
        <w:rPr>
          <w:sz w:val="28"/>
          <w:szCs w:val="28"/>
        </w:rPr>
        <w:t xml:space="preserve"> 127 635 184,63279 тыс</w:t>
      </w:r>
      <w:r w:rsidRPr="00DE13D2">
        <w:rPr>
          <w:sz w:val="28"/>
          <w:szCs w:val="28"/>
        </w:rPr>
        <w:t>. рублей;</w:t>
      </w:r>
    </w:p>
    <w:p w:rsidR="002F2FD3" w:rsidRPr="00ED661A" w:rsidRDefault="002F2FD3" w:rsidP="002F2FD3">
      <w:pPr>
        <w:ind w:firstLine="708"/>
        <w:jc w:val="both"/>
        <w:rPr>
          <w:sz w:val="28"/>
          <w:szCs w:val="28"/>
        </w:rPr>
      </w:pPr>
      <w:r w:rsidRPr="00DE13D2">
        <w:rPr>
          <w:sz w:val="28"/>
          <w:szCs w:val="28"/>
        </w:rPr>
        <w:t>расходы –</w:t>
      </w:r>
      <w:r>
        <w:rPr>
          <w:sz w:val="28"/>
          <w:szCs w:val="28"/>
        </w:rPr>
        <w:t xml:space="preserve"> 133 812 021,08693 </w:t>
      </w:r>
      <w:r w:rsidRPr="00ED661A">
        <w:rPr>
          <w:sz w:val="28"/>
          <w:szCs w:val="28"/>
        </w:rPr>
        <w:t>тыс. рублей;</w:t>
      </w:r>
    </w:p>
    <w:p w:rsidR="002F2FD3" w:rsidRDefault="002F2FD3" w:rsidP="002F2FD3">
      <w:pPr>
        <w:ind w:firstLine="708"/>
        <w:jc w:val="both"/>
        <w:rPr>
          <w:sz w:val="28"/>
          <w:szCs w:val="28"/>
        </w:rPr>
      </w:pPr>
      <w:r>
        <w:rPr>
          <w:sz w:val="28"/>
          <w:szCs w:val="28"/>
        </w:rPr>
        <w:t xml:space="preserve">прогнозируемый дефицит </w:t>
      </w:r>
      <w:r w:rsidRPr="00ED661A">
        <w:rPr>
          <w:sz w:val="28"/>
          <w:szCs w:val="28"/>
        </w:rPr>
        <w:t>–</w:t>
      </w:r>
      <w:r>
        <w:rPr>
          <w:sz w:val="28"/>
          <w:szCs w:val="28"/>
        </w:rPr>
        <w:t xml:space="preserve"> 6 176 836,45414 тыс. рублей;</w:t>
      </w:r>
    </w:p>
    <w:p w:rsidR="002F2FD3" w:rsidRDefault="002F2FD3" w:rsidP="002F2FD3">
      <w:pPr>
        <w:ind w:firstLine="708"/>
        <w:jc w:val="both"/>
        <w:rPr>
          <w:sz w:val="28"/>
          <w:szCs w:val="28"/>
        </w:rPr>
      </w:pPr>
    </w:p>
    <w:p w:rsidR="002F2FD3" w:rsidRPr="00DE13D2" w:rsidRDefault="002F2FD3" w:rsidP="002F2FD3">
      <w:pPr>
        <w:ind w:firstLine="708"/>
        <w:jc w:val="both"/>
        <w:rPr>
          <w:sz w:val="28"/>
          <w:szCs w:val="28"/>
        </w:rPr>
      </w:pPr>
      <w:r>
        <w:rPr>
          <w:sz w:val="28"/>
          <w:szCs w:val="28"/>
        </w:rPr>
        <w:t>на 2027 год</w:t>
      </w:r>
    </w:p>
    <w:p w:rsidR="002F2FD3" w:rsidRDefault="002F2FD3" w:rsidP="002F2FD3">
      <w:pPr>
        <w:ind w:firstLine="708"/>
        <w:jc w:val="both"/>
        <w:rPr>
          <w:sz w:val="28"/>
          <w:szCs w:val="28"/>
        </w:rPr>
      </w:pPr>
      <w:r>
        <w:rPr>
          <w:sz w:val="28"/>
          <w:szCs w:val="28"/>
        </w:rPr>
        <w:t xml:space="preserve"> </w:t>
      </w:r>
    </w:p>
    <w:p w:rsidR="002F2FD3" w:rsidRPr="00DE13D2" w:rsidRDefault="002F2FD3" w:rsidP="002F2FD3">
      <w:pPr>
        <w:ind w:firstLine="708"/>
        <w:jc w:val="both"/>
        <w:rPr>
          <w:sz w:val="28"/>
          <w:szCs w:val="28"/>
        </w:rPr>
      </w:pPr>
      <w:r w:rsidRPr="00ED661A">
        <w:rPr>
          <w:sz w:val="28"/>
          <w:szCs w:val="28"/>
        </w:rPr>
        <w:t xml:space="preserve">доходы – </w:t>
      </w:r>
      <w:r>
        <w:rPr>
          <w:sz w:val="28"/>
          <w:szCs w:val="28"/>
        </w:rPr>
        <w:t>115 002 807,19488 тыс</w:t>
      </w:r>
      <w:r w:rsidRPr="00DE13D2">
        <w:rPr>
          <w:sz w:val="28"/>
          <w:szCs w:val="28"/>
        </w:rPr>
        <w:t>. рублей;</w:t>
      </w:r>
    </w:p>
    <w:p w:rsidR="002F2FD3" w:rsidRPr="00ED661A" w:rsidRDefault="002F2FD3" w:rsidP="002F2FD3">
      <w:pPr>
        <w:ind w:firstLine="708"/>
        <w:jc w:val="both"/>
        <w:rPr>
          <w:sz w:val="28"/>
          <w:szCs w:val="28"/>
        </w:rPr>
      </w:pPr>
      <w:r w:rsidRPr="00DE13D2">
        <w:rPr>
          <w:sz w:val="28"/>
          <w:szCs w:val="28"/>
        </w:rPr>
        <w:t>расходы –</w:t>
      </w:r>
      <w:r>
        <w:rPr>
          <w:sz w:val="28"/>
          <w:szCs w:val="28"/>
        </w:rPr>
        <w:t xml:space="preserve"> 114 634 428,33793 </w:t>
      </w:r>
      <w:r w:rsidRPr="00ED661A">
        <w:rPr>
          <w:sz w:val="28"/>
          <w:szCs w:val="28"/>
        </w:rPr>
        <w:t>тыс. рублей;</w:t>
      </w:r>
    </w:p>
    <w:p w:rsidR="002F2FD3" w:rsidRDefault="002F2FD3" w:rsidP="002F2FD3">
      <w:pPr>
        <w:ind w:firstLine="708"/>
        <w:jc w:val="both"/>
        <w:rPr>
          <w:sz w:val="28"/>
          <w:szCs w:val="28"/>
        </w:rPr>
      </w:pPr>
      <w:r>
        <w:rPr>
          <w:sz w:val="28"/>
          <w:szCs w:val="28"/>
        </w:rPr>
        <w:t xml:space="preserve">прогнозируемый профицит </w:t>
      </w:r>
      <w:r w:rsidRPr="00ED661A">
        <w:rPr>
          <w:sz w:val="28"/>
          <w:szCs w:val="28"/>
        </w:rPr>
        <w:t>–</w:t>
      </w:r>
      <w:r>
        <w:rPr>
          <w:sz w:val="28"/>
          <w:szCs w:val="28"/>
        </w:rPr>
        <w:t xml:space="preserve"> 368 378,85695 тыс. рублей;</w:t>
      </w:r>
    </w:p>
    <w:p w:rsidR="002F2FD3" w:rsidRDefault="002F2FD3" w:rsidP="002F2FD3">
      <w:pPr>
        <w:ind w:firstLine="708"/>
        <w:jc w:val="both"/>
        <w:rPr>
          <w:sz w:val="28"/>
          <w:szCs w:val="28"/>
        </w:rPr>
      </w:pPr>
    </w:p>
    <w:p w:rsidR="002F2FD3" w:rsidRPr="00DE13D2" w:rsidRDefault="002F2FD3" w:rsidP="002F2FD3">
      <w:pPr>
        <w:ind w:firstLine="708"/>
        <w:jc w:val="both"/>
        <w:rPr>
          <w:sz w:val="28"/>
          <w:szCs w:val="28"/>
        </w:rPr>
      </w:pPr>
      <w:r>
        <w:rPr>
          <w:sz w:val="28"/>
          <w:szCs w:val="28"/>
        </w:rPr>
        <w:t>на 2028 год</w:t>
      </w:r>
    </w:p>
    <w:p w:rsidR="002F2FD3" w:rsidRDefault="002F2FD3" w:rsidP="002F2FD3">
      <w:pPr>
        <w:ind w:firstLine="709"/>
        <w:jc w:val="both"/>
        <w:rPr>
          <w:sz w:val="28"/>
          <w:szCs w:val="28"/>
        </w:rPr>
      </w:pPr>
      <w:r>
        <w:rPr>
          <w:sz w:val="28"/>
          <w:szCs w:val="28"/>
        </w:rPr>
        <w:t xml:space="preserve"> </w:t>
      </w:r>
    </w:p>
    <w:p w:rsidR="002F2FD3" w:rsidRPr="00DE13D2" w:rsidRDefault="002F2FD3" w:rsidP="002F2FD3">
      <w:pPr>
        <w:ind w:firstLine="709"/>
        <w:jc w:val="both"/>
        <w:rPr>
          <w:sz w:val="28"/>
          <w:szCs w:val="28"/>
        </w:rPr>
      </w:pPr>
      <w:r w:rsidRPr="00ED661A">
        <w:rPr>
          <w:sz w:val="28"/>
          <w:szCs w:val="28"/>
        </w:rPr>
        <w:t xml:space="preserve">доходы – </w:t>
      </w:r>
      <w:r>
        <w:rPr>
          <w:sz w:val="28"/>
          <w:szCs w:val="28"/>
        </w:rPr>
        <w:t>124 791 287,01178 тыс</w:t>
      </w:r>
      <w:r w:rsidRPr="00DE13D2">
        <w:rPr>
          <w:sz w:val="28"/>
          <w:szCs w:val="28"/>
        </w:rPr>
        <w:t>. рублей;</w:t>
      </w:r>
    </w:p>
    <w:p w:rsidR="002F2FD3" w:rsidRPr="00ED661A" w:rsidRDefault="002F2FD3" w:rsidP="002F2FD3">
      <w:pPr>
        <w:ind w:firstLine="708"/>
        <w:jc w:val="both"/>
        <w:rPr>
          <w:sz w:val="28"/>
          <w:szCs w:val="28"/>
        </w:rPr>
      </w:pPr>
      <w:r w:rsidRPr="00DE13D2">
        <w:rPr>
          <w:sz w:val="28"/>
          <w:szCs w:val="28"/>
        </w:rPr>
        <w:t>расходы –</w:t>
      </w:r>
      <w:r>
        <w:rPr>
          <w:sz w:val="28"/>
          <w:szCs w:val="28"/>
        </w:rPr>
        <w:t xml:space="preserve"> 124 422 908,15483 </w:t>
      </w:r>
      <w:r w:rsidRPr="00ED661A">
        <w:rPr>
          <w:sz w:val="28"/>
          <w:szCs w:val="28"/>
        </w:rPr>
        <w:t>тыс. рублей;</w:t>
      </w:r>
    </w:p>
    <w:p w:rsidR="002F2FD3" w:rsidRPr="00DE13D2" w:rsidRDefault="002F2FD3" w:rsidP="002F2FD3">
      <w:pPr>
        <w:ind w:firstLine="708"/>
        <w:jc w:val="both"/>
        <w:rPr>
          <w:sz w:val="28"/>
          <w:szCs w:val="28"/>
        </w:rPr>
      </w:pPr>
      <w:r>
        <w:rPr>
          <w:sz w:val="28"/>
          <w:szCs w:val="28"/>
        </w:rPr>
        <w:t xml:space="preserve">прогнозируемый профицит </w:t>
      </w:r>
      <w:r w:rsidRPr="00ED661A">
        <w:rPr>
          <w:sz w:val="28"/>
          <w:szCs w:val="28"/>
        </w:rPr>
        <w:t>–</w:t>
      </w:r>
      <w:r>
        <w:rPr>
          <w:sz w:val="28"/>
          <w:szCs w:val="28"/>
        </w:rPr>
        <w:t xml:space="preserve"> 368 378,85695 тыс. рублей</w:t>
      </w:r>
      <w:r w:rsidRPr="00DE13D2">
        <w:rPr>
          <w:sz w:val="28"/>
          <w:szCs w:val="28"/>
        </w:rPr>
        <w:t>.</w:t>
      </w:r>
    </w:p>
    <w:p w:rsidR="002F2FD3" w:rsidRDefault="002F2FD3" w:rsidP="002F2FD3">
      <w:pPr>
        <w:ind w:firstLine="708"/>
        <w:jc w:val="both"/>
        <w:rPr>
          <w:sz w:val="28"/>
          <w:szCs w:val="28"/>
        </w:rPr>
      </w:pPr>
    </w:p>
    <w:p w:rsidR="002F2FD3" w:rsidRDefault="002F2FD3" w:rsidP="002F2FD3">
      <w:pPr>
        <w:ind w:firstLine="708"/>
        <w:jc w:val="both"/>
        <w:rPr>
          <w:sz w:val="28"/>
          <w:szCs w:val="28"/>
        </w:rPr>
      </w:pPr>
    </w:p>
    <w:p w:rsidR="002F2FD3" w:rsidRDefault="002F2FD3" w:rsidP="002F2FD3">
      <w:pPr>
        <w:ind w:firstLine="708"/>
        <w:jc w:val="both"/>
        <w:rPr>
          <w:sz w:val="28"/>
          <w:szCs w:val="28"/>
        </w:rPr>
      </w:pPr>
    </w:p>
    <w:p w:rsidR="002F2FD3" w:rsidRPr="00DE13D2" w:rsidRDefault="002F2FD3" w:rsidP="002F2FD3">
      <w:pPr>
        <w:ind w:firstLine="708"/>
        <w:jc w:val="both"/>
        <w:rPr>
          <w:sz w:val="28"/>
          <w:szCs w:val="28"/>
        </w:rPr>
      </w:pPr>
    </w:p>
    <w:p w:rsidR="002F2FD3" w:rsidRDefault="002F2FD3" w:rsidP="002F2FD3"/>
    <w:p w:rsidR="002F2FD3" w:rsidRDefault="002F2FD3" w:rsidP="002F2FD3"/>
    <w:p w:rsidR="002F2FD3" w:rsidRPr="00B13143" w:rsidRDefault="002F2FD3" w:rsidP="002F2FD3">
      <w:pPr>
        <w:ind w:firstLine="708"/>
        <w:jc w:val="both"/>
        <w:rPr>
          <w:color w:val="FF0000"/>
          <w:sz w:val="28"/>
          <w:szCs w:val="28"/>
        </w:rPr>
      </w:pPr>
    </w:p>
    <w:p w:rsidR="002F2FD3" w:rsidRDefault="002F2FD3" w:rsidP="002F2FD3">
      <w:pPr>
        <w:ind w:firstLine="709"/>
        <w:jc w:val="both"/>
        <w:rPr>
          <w:sz w:val="28"/>
        </w:rPr>
      </w:pPr>
    </w:p>
    <w:p w:rsidR="002F2FD3" w:rsidRDefault="002F2FD3" w:rsidP="002F2FD3">
      <w:pPr>
        <w:ind w:firstLine="709"/>
        <w:jc w:val="both"/>
        <w:rPr>
          <w:sz w:val="28"/>
        </w:rPr>
      </w:pPr>
    </w:p>
    <w:p w:rsidR="002F2FD3" w:rsidRDefault="002F2FD3" w:rsidP="001E0056">
      <w:pPr>
        <w:widowControl w:val="0"/>
        <w:suppressAutoHyphens/>
        <w:autoSpaceDE w:val="0"/>
        <w:autoSpaceDN w:val="0"/>
        <w:adjustRightInd w:val="0"/>
        <w:jc w:val="both"/>
        <w:rPr>
          <w:sz w:val="28"/>
          <w:szCs w:val="28"/>
        </w:rPr>
      </w:pPr>
    </w:p>
    <w:p w:rsidR="002F2FD3" w:rsidRDefault="002F2FD3" w:rsidP="001E0056">
      <w:pPr>
        <w:widowControl w:val="0"/>
        <w:suppressAutoHyphens/>
        <w:autoSpaceDE w:val="0"/>
        <w:autoSpaceDN w:val="0"/>
        <w:adjustRightInd w:val="0"/>
        <w:jc w:val="both"/>
        <w:rPr>
          <w:sz w:val="28"/>
          <w:szCs w:val="28"/>
        </w:rPr>
      </w:pPr>
    </w:p>
    <w:p w:rsidR="001E0056" w:rsidRDefault="001E0056" w:rsidP="001E0056">
      <w:pPr>
        <w:widowControl w:val="0"/>
        <w:suppressAutoHyphens/>
        <w:autoSpaceDE w:val="0"/>
        <w:autoSpaceDN w:val="0"/>
        <w:adjustRightInd w:val="0"/>
        <w:jc w:val="both"/>
        <w:rPr>
          <w:sz w:val="28"/>
          <w:szCs w:val="28"/>
        </w:rPr>
      </w:pPr>
    </w:p>
    <w:p w:rsidR="005A6E29" w:rsidRDefault="005A6E29"/>
    <w:sectPr w:rsidR="005A6E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2792D"/>
    <w:multiLevelType w:val="hybridMultilevel"/>
    <w:tmpl w:val="E6943F38"/>
    <w:lvl w:ilvl="0" w:tplc="6EE0E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D2DC1"/>
    <w:multiLevelType w:val="hybridMultilevel"/>
    <w:tmpl w:val="38A0D428"/>
    <w:lvl w:ilvl="0" w:tplc="18805108">
      <w:start w:val="1"/>
      <w:numFmt w:val="decimal"/>
      <w:suff w:val="space"/>
      <w:lvlText w:val="%1)"/>
      <w:lvlJc w:val="left"/>
      <w:pPr>
        <w:ind w:left="4046"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362D0EFE"/>
    <w:multiLevelType w:val="hybridMultilevel"/>
    <w:tmpl w:val="209A27D4"/>
    <w:lvl w:ilvl="0" w:tplc="3664F936">
      <w:start w:val="1"/>
      <w:numFmt w:val="decimal"/>
      <w:suff w:val="space"/>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0065F08"/>
    <w:multiLevelType w:val="multilevel"/>
    <w:tmpl w:val="1A741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24"/>
    <w:rsid w:val="001E0056"/>
    <w:rsid w:val="002F2FD3"/>
    <w:rsid w:val="005A6E29"/>
    <w:rsid w:val="00CA2F24"/>
    <w:rsid w:val="00DE0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D6B856E"/>
  <w15:chartTrackingRefBased/>
  <w15:docId w15:val="{526B803F-78E7-4970-94F4-0D05BF9C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05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F2F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2F2FD3"/>
    <w:pPr>
      <w:keepNext/>
      <w:ind w:left="3119"/>
      <w:outlineLvl w:val="1"/>
    </w:pPr>
    <w:rPr>
      <w:b/>
      <w:color w:val="000000"/>
      <w:sz w:val="20"/>
      <w:szCs w:val="20"/>
    </w:rPr>
  </w:style>
  <w:style w:type="paragraph" w:styleId="8">
    <w:name w:val="heading 8"/>
    <w:basedOn w:val="a"/>
    <w:next w:val="a"/>
    <w:link w:val="80"/>
    <w:uiPriority w:val="9"/>
    <w:qFormat/>
    <w:rsid w:val="002F2FD3"/>
    <w:pPr>
      <w:keepNext/>
      <w:jc w:val="center"/>
      <w:outlineLvl w:val="7"/>
    </w:pPr>
    <w:rPr>
      <w:b/>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E0056"/>
    <w:pPr>
      <w:spacing w:before="100" w:beforeAutospacing="1" w:after="100" w:afterAutospacing="1"/>
    </w:pPr>
  </w:style>
  <w:style w:type="paragraph" w:styleId="a4">
    <w:name w:val="Body Text"/>
    <w:basedOn w:val="a"/>
    <w:link w:val="a5"/>
    <w:uiPriority w:val="99"/>
    <w:semiHidden/>
    <w:unhideWhenUsed/>
    <w:rsid w:val="001E0056"/>
    <w:pPr>
      <w:widowControl w:val="0"/>
      <w:autoSpaceDE w:val="0"/>
      <w:autoSpaceDN w:val="0"/>
      <w:adjustRightInd w:val="0"/>
      <w:jc w:val="both"/>
    </w:pPr>
    <w:rPr>
      <w:b/>
      <w:bCs/>
      <w:sz w:val="28"/>
      <w:szCs w:val="28"/>
    </w:rPr>
  </w:style>
  <w:style w:type="character" w:customStyle="1" w:styleId="a5">
    <w:name w:val="Основной текст Знак"/>
    <w:basedOn w:val="a0"/>
    <w:link w:val="a4"/>
    <w:uiPriority w:val="99"/>
    <w:semiHidden/>
    <w:rsid w:val="001E0056"/>
    <w:rPr>
      <w:rFonts w:ascii="Times New Roman" w:eastAsia="Times New Roman" w:hAnsi="Times New Roman" w:cs="Times New Roman"/>
      <w:b/>
      <w:bCs/>
      <w:sz w:val="28"/>
      <w:szCs w:val="28"/>
      <w:lang w:eastAsia="ru-RU"/>
    </w:rPr>
  </w:style>
  <w:style w:type="paragraph" w:styleId="a6">
    <w:name w:val="Body Text Indent"/>
    <w:basedOn w:val="a"/>
    <w:link w:val="a7"/>
    <w:uiPriority w:val="99"/>
    <w:semiHidden/>
    <w:unhideWhenUsed/>
    <w:rsid w:val="001E0056"/>
    <w:pPr>
      <w:widowControl w:val="0"/>
      <w:autoSpaceDE w:val="0"/>
      <w:autoSpaceDN w:val="0"/>
      <w:adjustRightInd w:val="0"/>
      <w:ind w:firstLine="567"/>
      <w:jc w:val="both"/>
    </w:pPr>
    <w:rPr>
      <w:sz w:val="28"/>
      <w:szCs w:val="28"/>
    </w:rPr>
  </w:style>
  <w:style w:type="character" w:customStyle="1" w:styleId="a7">
    <w:name w:val="Основной текст с отступом Знак"/>
    <w:basedOn w:val="a0"/>
    <w:link w:val="a6"/>
    <w:uiPriority w:val="99"/>
    <w:semiHidden/>
    <w:rsid w:val="001E0056"/>
    <w:rPr>
      <w:rFonts w:ascii="Times New Roman" w:eastAsia="Times New Roman" w:hAnsi="Times New Roman" w:cs="Times New Roman"/>
      <w:sz w:val="28"/>
      <w:szCs w:val="28"/>
      <w:lang w:eastAsia="ru-RU"/>
    </w:rPr>
  </w:style>
  <w:style w:type="character" w:customStyle="1" w:styleId="a8">
    <w:name w:val="Абзац списка Знак"/>
    <w:link w:val="a9"/>
    <w:locked/>
    <w:rsid w:val="001E0056"/>
    <w:rPr>
      <w:sz w:val="24"/>
      <w:szCs w:val="24"/>
    </w:rPr>
  </w:style>
  <w:style w:type="paragraph" w:styleId="a9">
    <w:name w:val="List Paragraph"/>
    <w:basedOn w:val="a"/>
    <w:link w:val="a8"/>
    <w:uiPriority w:val="34"/>
    <w:qFormat/>
    <w:rsid w:val="001E0056"/>
    <w:pPr>
      <w:ind w:left="720"/>
      <w:contextualSpacing/>
    </w:pPr>
    <w:rPr>
      <w:rFonts w:asciiTheme="minorHAnsi" w:eastAsiaTheme="minorHAnsi" w:hAnsiTheme="minorHAnsi" w:cstheme="minorBidi"/>
      <w:lang w:eastAsia="en-US"/>
    </w:rPr>
  </w:style>
  <w:style w:type="paragraph" w:customStyle="1" w:styleId="ConsPlusNormal">
    <w:name w:val="ConsPlusNormal"/>
    <w:uiPriority w:val="99"/>
    <w:semiHidden/>
    <w:rsid w:val="001E0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2F2FD3"/>
    <w:rPr>
      <w:rFonts w:ascii="Times New Roman" w:eastAsia="Times New Roman" w:hAnsi="Times New Roman" w:cs="Times New Roman"/>
      <w:b/>
      <w:color w:val="000000"/>
      <w:sz w:val="20"/>
      <w:szCs w:val="20"/>
      <w:lang w:eastAsia="ru-RU"/>
    </w:rPr>
  </w:style>
  <w:style w:type="character" w:customStyle="1" w:styleId="80">
    <w:name w:val="Заголовок 8 Знак"/>
    <w:basedOn w:val="a0"/>
    <w:link w:val="8"/>
    <w:uiPriority w:val="9"/>
    <w:rsid w:val="002F2FD3"/>
    <w:rPr>
      <w:rFonts w:ascii="Times New Roman" w:eastAsia="Times New Roman" w:hAnsi="Times New Roman" w:cs="Times New Roman"/>
      <w:b/>
      <w:color w:val="000000"/>
      <w:sz w:val="24"/>
      <w:szCs w:val="20"/>
      <w:lang w:eastAsia="ru-RU"/>
    </w:rPr>
  </w:style>
  <w:style w:type="paragraph" w:customStyle="1" w:styleId="ConsTitle">
    <w:name w:val="ConsTitle"/>
    <w:rsid w:val="002F2FD3"/>
    <w:pPr>
      <w:widowControl w:val="0"/>
      <w:spacing w:after="0" w:line="240" w:lineRule="auto"/>
    </w:pPr>
    <w:rPr>
      <w:rFonts w:ascii="Arial" w:eastAsia="Times New Roman" w:hAnsi="Arial" w:cs="Times New Roman"/>
      <w:b/>
      <w:color w:val="000000"/>
      <w:sz w:val="16"/>
      <w:szCs w:val="20"/>
      <w:lang w:eastAsia="ru-RU"/>
    </w:rPr>
  </w:style>
  <w:style w:type="paragraph" w:customStyle="1" w:styleId="ConsPlusTitle">
    <w:name w:val="ConsPlusTitle"/>
    <w:rsid w:val="002F2FD3"/>
    <w:pPr>
      <w:widowControl w:val="0"/>
      <w:spacing w:after="0" w:line="240" w:lineRule="auto"/>
    </w:pPr>
    <w:rPr>
      <w:rFonts w:ascii="Arial" w:eastAsia="Times New Roman" w:hAnsi="Arial" w:cs="Times New Roman"/>
      <w:b/>
      <w:color w:val="000000"/>
      <w:sz w:val="20"/>
      <w:szCs w:val="20"/>
      <w:lang w:eastAsia="ru-RU"/>
    </w:rPr>
  </w:style>
  <w:style w:type="paragraph" w:styleId="aa">
    <w:name w:val="Title"/>
    <w:aliases w:val="Название"/>
    <w:basedOn w:val="a"/>
    <w:link w:val="ab"/>
    <w:qFormat/>
    <w:rsid w:val="002F2FD3"/>
    <w:pPr>
      <w:jc w:val="center"/>
    </w:pPr>
    <w:rPr>
      <w:b/>
      <w:bCs/>
      <w:sz w:val="28"/>
    </w:rPr>
  </w:style>
  <w:style w:type="character" w:customStyle="1" w:styleId="ab">
    <w:name w:val="Заголовок Знак"/>
    <w:basedOn w:val="a0"/>
    <w:link w:val="aa"/>
    <w:rsid w:val="002F2FD3"/>
    <w:rPr>
      <w:rFonts w:ascii="Times New Roman" w:eastAsia="Times New Roman" w:hAnsi="Times New Roman" w:cs="Times New Roman"/>
      <w:b/>
      <w:bCs/>
      <w:sz w:val="28"/>
      <w:szCs w:val="24"/>
      <w:lang w:eastAsia="ru-RU"/>
    </w:rPr>
  </w:style>
  <w:style w:type="character" w:customStyle="1" w:styleId="10">
    <w:name w:val="Заголовок 1 Знак"/>
    <w:basedOn w:val="a0"/>
    <w:link w:val="1"/>
    <w:uiPriority w:val="9"/>
    <w:rsid w:val="002F2FD3"/>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11837</Words>
  <Characters>67473</Characters>
  <Application>Microsoft Office Word</Application>
  <DocSecurity>0</DocSecurity>
  <Lines>562</Lines>
  <Paragraphs>158</Paragraphs>
  <ScaleCrop>false</ScaleCrop>
  <Company/>
  <LinksUpToDate>false</LinksUpToDate>
  <CharactersWithSpaces>79152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3</cp:revision>
  <dcterms:created xsi:type="dcterms:W3CDTF">2025-11-01T01:24:00Z</dcterms:created>
  <dcterms:modified xsi:type="dcterms:W3CDTF">2025-11-01T01:29:00Z</dcterms:modified>
</cp:coreProperties>
</file>