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DF" w:rsidRPr="009121D2" w:rsidRDefault="00FA50DF" w:rsidP="00FA50DF">
      <w:pPr>
        <w:shd w:val="clear" w:color="auto" w:fill="FFFFFF"/>
        <w:spacing w:after="0" w:line="240" w:lineRule="auto"/>
        <w:ind w:left="623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Cs w:val="20"/>
          <w:lang w:eastAsia="ru-RU"/>
        </w:rPr>
      </w:pPr>
      <w:r w:rsidRPr="009121D2">
        <w:rPr>
          <w:rFonts w:ascii="Times New Roman" w:eastAsia="Times New Roman" w:hAnsi="Times New Roman" w:cs="Times New Roman"/>
          <w:kern w:val="36"/>
          <w:szCs w:val="20"/>
          <w:lang w:eastAsia="ru-RU"/>
        </w:rPr>
        <w:t>Проект</w:t>
      </w:r>
      <w:r w:rsidR="009121D2" w:rsidRPr="009121D2">
        <w:rPr>
          <w:rFonts w:ascii="Times New Roman" w:eastAsia="Times New Roman" w:hAnsi="Times New Roman" w:cs="Times New Roman"/>
          <w:kern w:val="36"/>
          <w:szCs w:val="20"/>
          <w:lang w:eastAsia="ru-RU"/>
        </w:rPr>
        <w:t xml:space="preserve"> закона Камчатского края</w:t>
      </w:r>
    </w:p>
    <w:p w:rsidR="00FA50DF" w:rsidRPr="009121D2" w:rsidRDefault="00FA50DF" w:rsidP="00FA50DF">
      <w:pPr>
        <w:shd w:val="clear" w:color="auto" w:fill="FFFFFF"/>
        <w:spacing w:after="0" w:line="240" w:lineRule="auto"/>
        <w:ind w:left="6237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Cs w:val="20"/>
          <w:lang w:eastAsia="ru-RU"/>
        </w:rPr>
      </w:pPr>
      <w:r w:rsidRPr="009121D2">
        <w:rPr>
          <w:rFonts w:ascii="Times New Roman" w:eastAsia="Times New Roman" w:hAnsi="Times New Roman" w:cs="Times New Roman"/>
          <w:kern w:val="36"/>
          <w:szCs w:val="20"/>
          <w:lang w:eastAsia="ru-RU"/>
        </w:rPr>
        <w:t xml:space="preserve">внесен Губернатором Камчатского края </w:t>
      </w:r>
    </w:p>
    <w:p w:rsidR="00FA50DF" w:rsidRDefault="00FA50DF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A50DF" w:rsidRDefault="00FA50DF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48F95B9B" wp14:editId="213C2CAA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D52" w:rsidRPr="00991F9C" w:rsidRDefault="00BD1D52" w:rsidP="00BD1D5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BD1D52" w:rsidRPr="0060016B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B8C" w:rsidRPr="00A81795" w:rsidRDefault="00777B8C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Камчатского края </w:t>
      </w:r>
      <w:r w:rsidR="00FC4A90" w:rsidRPr="00A81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A81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организации мероприятий при осуществлении деятельности по обращению с животными без владельцев в Камчатском крае</w:t>
      </w:r>
      <w:r w:rsidR="00FC4A90" w:rsidRPr="00A81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BD1D52" w:rsidRPr="00A81795" w:rsidRDefault="00BD1D52" w:rsidP="00BD1D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52" w:rsidRPr="00A81795" w:rsidRDefault="00BD1D52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 Законодательным Собранием Камчатского края</w:t>
      </w:r>
    </w:p>
    <w:p w:rsidR="00BD1D52" w:rsidRPr="00A81795" w:rsidRDefault="00BD1D52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1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«___» ____________ 2022 года</w:t>
      </w:r>
    </w:p>
    <w:p w:rsidR="00BD1D52" w:rsidRPr="00A81795" w:rsidRDefault="00BD1D52" w:rsidP="00BD1D5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1D52" w:rsidRPr="00A81795" w:rsidRDefault="00BD1D52" w:rsidP="00FD0C0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BD1D52" w:rsidRPr="00A81795" w:rsidRDefault="00A5440D" w:rsidP="00FD0C0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Камчатского края от 08.06.2015 № 606 </w:t>
      </w:r>
      <w:r w:rsidR="00FC4A90"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наделении органов местного самоуправления муниципальных образований в Камчатском крае государственными полномочиями Камчатского края по организации мероприятий </w:t>
      </w:r>
      <w:r w:rsidR="00FC4A90"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деятельности по обращению с животными без владельцев</w:t>
      </w:r>
      <w:r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</w:t>
      </w:r>
      <w:r w:rsidR="00FC4A90"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07.12.2015 № 713, от 02.03.2018 № 197, </w:t>
      </w:r>
      <w:r w:rsidR="00FC4A90"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07.11.2019 № 392, </w:t>
      </w:r>
      <w:r w:rsidR="00FC4A90"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25.06.2020 № 483) следующие изменения:</w:t>
      </w:r>
    </w:p>
    <w:p w:rsidR="00A81795" w:rsidRPr="00A81795" w:rsidRDefault="00FC4A90" w:rsidP="00FD0C0B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5440D"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="00A81795"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440D"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795"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A5440D" w:rsidRPr="00F1684C" w:rsidRDefault="00A81795" w:rsidP="00FD0C0B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>"О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владельцев</w:t>
      </w:r>
      <w:r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5440D"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684C" w:rsidRPr="00153215" w:rsidRDefault="00153215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1684C" w:rsidRPr="0015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1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81795" w:rsidRP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полномочиями Камчатского края по организации мероприятий при осуществлении деятельности по обращению с животными б</w:t>
      </w:r>
      <w:r w:rsid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владельцев 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1684C" w:rsidRPr="0015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1684C" w:rsidRPr="0015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 государственными полномочиями</w:t>
      </w:r>
      <w:r w:rsidR="00A8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в области обращения с животными без владельцев (далее также – государственные полномочия)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1684C" w:rsidRPr="001532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684C" w:rsidRPr="00906CBC" w:rsidRDefault="00153215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</w:t>
      </w:r>
      <w:r w:rsidR="00F1684C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татью 3 изложить в следующей редакции:</w:t>
      </w:r>
    </w:p>
    <w:p w:rsidR="00780389" w:rsidRPr="00906CBC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"Статья 3. </w:t>
      </w:r>
      <w:r w:rsidRPr="00906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Государственные полномочия, которыми наделяются органы местного самоуправления муниципальных образований в Камчатском крае</w:t>
      </w:r>
    </w:p>
    <w:p w:rsidR="00780389" w:rsidRPr="00906CBC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Органы местного самоуправления муниципальных образований в Камчатском крае (далее – органы местного самоуправления), указанных в пунктах 1, 3 и 6 статьи 4 настоящего Закона, наделяются следующими государственными полномочиями Камчатского края в области обращения с животными без владельцев:</w:t>
      </w:r>
    </w:p>
    <w:p w:rsidR="00780389" w:rsidRPr="00906CBC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следующих мероприятий при осуществлении деятельности по обращению с животными без владельцев:</w:t>
      </w:r>
    </w:p>
    <w:p w:rsidR="00780389" w:rsidRPr="00906CBC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отлов животных без владельцев, в том числе их транспортировка и немедленная передача в приюты для животных (далее – приюты);</w:t>
      </w:r>
    </w:p>
    <w:p w:rsidR="00EF4C6E" w:rsidRDefault="00780389" w:rsidP="00EF4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животных без владельцев в приютах в соответствии с частью 7 статьи 16 Федерального закона от 27.12.2018 № 498-ФЗ "Об ответственном обращении с животными и о внесении изменений в отдельные законодательные акты Российской Федерации"</w:t>
      </w:r>
      <w:r w:rsidR="00EF4C6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животных без владельцев осуществляется в течение срока, необходимого для соблюдения требований, предусмотренных пунктами 1-3 части 7 статьи 16 указанного Федерального закона, который определяется в соответствии с нормативным правовым актом исполнительного органа государственной власти Камчатского края, осуществляющего функции по реализации региональной политики в сфере ветеринарии;</w:t>
      </w:r>
    </w:p>
    <w:p w:rsidR="00780389" w:rsidRPr="00906CBC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возврат потерявшихся животных их владельцам, а также поиск новых владельцев поступившим в приюты животным без владельцев;</w:t>
      </w:r>
    </w:p>
    <w:p w:rsidR="00780389" w:rsidRPr="00D7522B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возврат</w:t>
      </w:r>
      <w:r w:rsidR="00EF4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срока, определенного в соответствии с подпунктом «б» настоящего пункта, 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без </w:t>
      </w:r>
      <w:r w:rsidRPr="00D75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владельцев, не проявляющих немотивированной агрессивности, на прежние места их обитания;</w:t>
      </w:r>
    </w:p>
    <w:p w:rsidR="00EF4C6E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2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передача</w:t>
      </w:r>
      <w:r w:rsidR="00EF4C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4C6E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срока, определенного в соответствии с подпунктом «б» настоящего пункта,</w:t>
      </w:r>
      <w:r w:rsidRPr="00D7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без владельцев, которые не могут быть возвращены на прежние места их </w:t>
      </w:r>
      <w:r w:rsidRPr="00097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обитания, в специализированные приюты для содержания на постоянной основе таких животных </w:t>
      </w:r>
      <w:r w:rsidR="00EF4C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утвержденным Правительством Камчатского края порядком осуществления деятельности по обращению с животными без владельцев;</w:t>
      </w:r>
    </w:p>
    <w:p w:rsidR="00780389" w:rsidRPr="00906CBC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D7522B">
        <w:rPr>
          <w:rFonts w:ascii="Times New Roman" w:eastAsia="Calibri" w:hAnsi="Times New Roman" w:cs="Times New Roman"/>
          <w:bCs/>
          <w:sz w:val="28"/>
          <w:szCs w:val="28"/>
        </w:rPr>
        <w:t>осуществление мониторинга количества</w:t>
      </w:r>
      <w:r w:rsidRPr="00906CBC">
        <w:rPr>
          <w:rFonts w:ascii="Times New Roman" w:eastAsia="Calibri" w:hAnsi="Times New Roman" w:cs="Times New Roman"/>
          <w:bCs/>
          <w:sz w:val="28"/>
          <w:szCs w:val="28"/>
        </w:rPr>
        <w:t xml:space="preserve"> животных без владельцев на территории 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</w:t>
      </w:r>
      <w:r w:rsidRPr="00906CBC">
        <w:rPr>
          <w:rFonts w:ascii="Times New Roman" w:eastAsia="Calibri" w:hAnsi="Times New Roman" w:cs="Times New Roman"/>
          <w:bCs/>
          <w:sz w:val="28"/>
          <w:szCs w:val="28"/>
        </w:rPr>
        <w:t xml:space="preserve"> Камчатском крае.</w:t>
      </w:r>
    </w:p>
    <w:p w:rsidR="00780389" w:rsidRPr="00906CBC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муниципальных образований в Камчатском крае, указанных в пунктах 2, 4, 5, 7 - 14 статьи 4 настоящего Закона, наделяются следующими государственными полномочиями Камчатского края в области обращения с животными без владельцев:</w:t>
      </w:r>
    </w:p>
    <w:p w:rsidR="00780389" w:rsidRPr="00906CBC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следующих мероприятий при осуществлении деятельности по обращению с животными без владельцев:</w:t>
      </w:r>
    </w:p>
    <w:p w:rsidR="00780389" w:rsidRPr="00906CBC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отлов животных без владельцев, в том числе их транспортировка и немедленная передача в приюты для животных (далее – приюты);</w:t>
      </w:r>
    </w:p>
    <w:p w:rsidR="00780389" w:rsidRPr="00906CBC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животных без владельцев в приютах в соответствии с частью 7 статьи 16 Федерального закона от 27.12.2018 № 498-ФЗ "Об ответственном обращении с животными и о внесении изменений в отдельные законодательные акты Российской Федерации" и принимаемым в соответствии с указанным федеральным законом нормативным правовым актом исполнительного органа государственной власти Камчатского края, осуществляющего функции по реализации региональной политики в сфере ветеринарии;</w:t>
      </w:r>
    </w:p>
    <w:p w:rsidR="00780389" w:rsidRPr="00906CBC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возврат потерявшихся животных их владельцам, а также поиск новых владельцев поступившим в приюты животным без владельцев;</w:t>
      </w:r>
    </w:p>
    <w:p w:rsidR="00780389" w:rsidRPr="00906CBC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возврат животных без владельцев, не проявляющих немотивированной агрессивности, на прежние места их обитания после проведения мероприятий в соответствии с подпунктом "б" настоящего пункта;</w:t>
      </w:r>
    </w:p>
    <w:p w:rsidR="00780389" w:rsidRPr="00906CBC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размещение в приютах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</w:t>
      </w:r>
      <w:r w:rsidR="00906CBC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CBC" w:rsidRPr="00906CBC">
        <w:rPr>
          <w:rFonts w:ascii="Times New Roman" w:hAnsi="Times New Roman" w:cs="Times New Roman"/>
          <w:sz w:val="28"/>
          <w:szCs w:val="28"/>
        </w:rPr>
        <w:t>естественной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смерти таких животных;</w:t>
      </w:r>
    </w:p>
    <w:p w:rsidR="00780389" w:rsidRPr="00906CBC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06CBC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осуществление мониторинга количества животных без владельцев на территории 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</w:t>
      </w:r>
      <w:r w:rsidRPr="00906CBC">
        <w:rPr>
          <w:rFonts w:ascii="Times New Roman" w:eastAsia="Calibri" w:hAnsi="Times New Roman" w:cs="Times New Roman"/>
          <w:bCs/>
          <w:sz w:val="28"/>
          <w:szCs w:val="28"/>
        </w:rPr>
        <w:t xml:space="preserve"> Камчатском крае.";</w:t>
      </w:r>
    </w:p>
    <w:p w:rsidR="00153215" w:rsidRPr="00906CBC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788D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3215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6:</w:t>
      </w:r>
    </w:p>
    <w:p w:rsidR="0042572D" w:rsidRPr="00906CBC" w:rsidRDefault="00CA38ED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572D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1:</w:t>
      </w:r>
    </w:p>
    <w:p w:rsidR="00BA1E33" w:rsidRPr="00906CBC" w:rsidRDefault="0042572D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</w:t>
      </w:r>
      <w:r w:rsidR="00BA1E33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BA1E33" w:rsidRPr="00906CBC" w:rsidRDefault="00BA1E33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"1) принимает законы и иные нормативные правовые акты по вопросам </w:t>
      </w:r>
      <w:r w:rsidR="00CA38ED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органами местного самоуправления 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полномочий</w:t>
      </w:r>
      <w:r w:rsidR="00A31015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5008EC" w:rsidRPr="00906CBC" w:rsidRDefault="00A76073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</w:t>
      </w:r>
      <w:r w:rsidR="0042572D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</w:t>
      </w:r>
      <w:r w:rsidR="00BA1E33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использованием предоставленных на эти цели финансовых средств"</w:t>
      </w:r>
      <w:r w:rsidR="0042572D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8ED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42572D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E33" w:rsidRPr="00906CBC" w:rsidRDefault="00BA1E33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</w:t>
      </w:r>
      <w:r w:rsidRPr="00906C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BA1E33" w:rsidRPr="00906CBC" w:rsidRDefault="00BA1E33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"2</w:t>
      </w:r>
      <w:r w:rsidRPr="00906C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Федерации;</w:t>
      </w:r>
      <w:r w:rsidR="00E211D3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42572D" w:rsidRPr="00906CBC" w:rsidRDefault="00E236F5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2572D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признать утратившей силу</w:t>
      </w:r>
      <w:r w:rsidR="0042572D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572D" w:rsidRPr="00906CBC" w:rsidRDefault="00E236F5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572D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3:</w:t>
      </w:r>
    </w:p>
    <w:p w:rsidR="0042572D" w:rsidRPr="00906CBC" w:rsidRDefault="00E211D3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E211D3" w:rsidRPr="00906CBC" w:rsidRDefault="00E211D3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"2) заключает с органами местного самоуправления соглашения о предоставлении субвенций для осуществления государственных полномочий по форме, установленной исполнительным органом государственной власти Камчатского края, осуществляющим функции по выработке и реализации региональной политики в сфере бюджетного процесса;";</w:t>
      </w:r>
    </w:p>
    <w:p w:rsidR="0042572D" w:rsidRPr="00906CBC" w:rsidRDefault="0042572D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слова "</w:t>
      </w:r>
      <w:r w:rsidR="00E211D3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</w:t>
      </w:r>
      <w:r w:rsidR="00A31015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211D3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предоставленных на эти цели финансовых средств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236F5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11D3" w:rsidRPr="00906CBC" w:rsidRDefault="00E211D3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</w:t>
      </w:r>
      <w:r w:rsidRPr="00906C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211D3" w:rsidRPr="00906CBC" w:rsidRDefault="00E211D3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"3</w:t>
      </w:r>
      <w:r w:rsidRPr="00906C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Федерации;";</w:t>
      </w:r>
    </w:p>
    <w:p w:rsidR="0042572D" w:rsidRPr="00906CBC" w:rsidRDefault="0042572D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5 </w:t>
      </w:r>
      <w:r w:rsidR="00E211D3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орган </w:t>
      </w:r>
      <w:r w:rsidR="00E211D3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края" заменить словами "исполнительный орган государственной власти Камчатского края, осуществляющий функции по выработке и реализации региональной политики в сфере бюджетного процесса,"</w:t>
      </w:r>
      <w:r w:rsidR="00E236F5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11D3" w:rsidRPr="00906CBC" w:rsidRDefault="00E211D3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после слов "местного самоуправления" дополнить словами "в пределах своих полномочий";</w:t>
      </w:r>
    </w:p>
    <w:p w:rsidR="00E211D3" w:rsidRPr="00906CBC" w:rsidRDefault="00A31015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2572D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211D3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изложить в следующей редакции:</w:t>
      </w:r>
    </w:p>
    <w:p w:rsidR="00E211D3" w:rsidRPr="00906CBC" w:rsidRDefault="00E211D3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"4. Исполнительный орган государственной власти Камчатского края, осуществляющий функции по выработке и реализации региональной политики в сфере бюджетного процесса, осуществляет следующие полномочия:</w:t>
      </w:r>
    </w:p>
    <w:p w:rsidR="00E211D3" w:rsidRPr="00906CBC" w:rsidRDefault="00E211D3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контроль за использованием органами местного самоуправления предоставленных для осуществления государственных полномочий финансовых средств в соответствии с бюджетным законодательством Российской Федерации;</w:t>
      </w:r>
    </w:p>
    <w:p w:rsidR="00E211D3" w:rsidRPr="00906CBC" w:rsidRDefault="00E211D3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оказывает в пределах своих полномочий органам местного самоуправления консультативную и методическую помощь;</w:t>
      </w:r>
    </w:p>
    <w:p w:rsidR="00E211D3" w:rsidRPr="00906CBC" w:rsidRDefault="00E211D3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иные полномочия, предусмотренные законодательством Российской Федерации и Камчатского края.";</w:t>
      </w:r>
    </w:p>
    <w:p w:rsidR="008C1897" w:rsidRPr="00906CBC" w:rsidRDefault="008C1897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статье 7:</w:t>
      </w:r>
    </w:p>
    <w:p w:rsidR="008C1897" w:rsidRPr="00906CBC" w:rsidRDefault="008C1897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дополнить пунктом 2</w:t>
      </w:r>
      <w:r w:rsidRPr="00906C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C1897" w:rsidRPr="00906CBC" w:rsidRDefault="008C1897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"2</w:t>
      </w:r>
      <w:r w:rsidRPr="00906C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заключают с исполнительным органом государственной власти Камчатского края, осуществляющим функции по реализации региональной политики в сфере ветеринарии, соглашения о предоставлении субвенций для осуществления государственных полномочий;";</w:t>
      </w:r>
    </w:p>
    <w:p w:rsidR="008C1897" w:rsidRPr="00906CBC" w:rsidRDefault="008C1897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4 изложить в следующей редакции:</w:t>
      </w:r>
    </w:p>
    <w:p w:rsidR="008C1897" w:rsidRPr="00906CBC" w:rsidRDefault="008C1897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"4) представляют в порядке, установленном </w:t>
      </w:r>
      <w:hyperlink r:id="rId9" w:history="1">
        <w:r w:rsidRPr="00906CB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10</w:t>
        </w:r>
      </w:hyperlink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Закона, отчеты об осуществлении государственных полномочий и использовании предоставленных на эти цели финансовых средств, а также иные документы, связанные с осуществлением государственных полномочий;";</w:t>
      </w:r>
    </w:p>
    <w:p w:rsidR="008C1897" w:rsidRPr="00D7522B" w:rsidRDefault="008C1897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пункте 5 </w:t>
      </w:r>
      <w:r w:rsidRPr="00D752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"и финансового органа Камчатского края по устранению" заменить словами "об устранении";</w:t>
      </w:r>
    </w:p>
    <w:p w:rsidR="008C1897" w:rsidRPr="00D7522B" w:rsidRDefault="008C1897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2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пункт 6 признать утратившим силу;</w:t>
      </w:r>
    </w:p>
    <w:p w:rsidR="008C1897" w:rsidRPr="00D7522B" w:rsidRDefault="008C1897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2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дополнить пунктом 6</w:t>
      </w:r>
      <w:r w:rsidRPr="00D752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7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C1897" w:rsidRPr="00D7522B" w:rsidRDefault="008C1897" w:rsidP="00FD0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"6</w:t>
      </w:r>
      <w:r w:rsidRPr="00D7522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7522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осуществляют взаимодействие</w:t>
      </w:r>
      <w:r w:rsidR="009121D2" w:rsidRPr="00D7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22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органами местного самоуправления</w:t>
      </w:r>
      <w:r w:rsidR="001B039F" w:rsidRPr="00D7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муниципальных образований в Камчатском крае</w:t>
      </w:r>
      <w:r w:rsidR="009121D2" w:rsidRPr="00D752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наделенными государственными полномочиями;";</w:t>
      </w:r>
    </w:p>
    <w:p w:rsidR="00FA684F" w:rsidRPr="00D7522B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A684F" w:rsidRPr="00D7522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8:</w:t>
      </w:r>
    </w:p>
    <w:p w:rsidR="00FA684F" w:rsidRPr="00906CBC" w:rsidRDefault="00E236F5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2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684F" w:rsidRPr="00D7522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2 слова "</w:t>
      </w:r>
      <w:r w:rsidRPr="00D75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Камчатского края по организации мероприятий при осуществлении деятельности по обращению с животными без владельцев в Камчатском крае</w:t>
      </w:r>
      <w:r w:rsidR="00FA684F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" заменить словами "отдельных государственных полномочий</w:t>
      </w:r>
      <w:r w:rsidR="009D3AC5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в области обращения с животными без владельцев</w:t>
      </w:r>
      <w:r w:rsidR="00FA684F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676A6E" w:rsidRPr="00906CBC" w:rsidRDefault="009D3AC5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A684F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76A6E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 изложить в следующей редакции:</w:t>
      </w:r>
    </w:p>
    <w:p w:rsidR="00FA684F" w:rsidRPr="00906CBC" w:rsidRDefault="00676A6E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"3. Органы местного самоуправления имеют право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уставами муниципальных образований</w:t>
      </w:r>
      <w:r w:rsidR="009D3AC5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Камчатском крае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</w:p>
    <w:p w:rsidR="00676A6E" w:rsidRPr="00906CBC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A684F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76A6E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9 изложить в следующей редакции:</w:t>
      </w:r>
    </w:p>
    <w:p w:rsidR="00A770E7" w:rsidRPr="00906CBC" w:rsidRDefault="00676A6E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770E7" w:rsidRPr="00906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9.</w:t>
      </w:r>
      <w:r w:rsidR="00A770E7" w:rsidRPr="00906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Осуществление органами государственной власти Камчатского края контроля за осуществлением органами местного самоуправления государственных полномочий, а также за использованием предоставленных на эти цели финансовых средств</w:t>
      </w:r>
    </w:p>
    <w:p w:rsidR="00A770E7" w:rsidRPr="00906CBC" w:rsidRDefault="00A770E7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Контроль за осуществлением органами местного самоуправления государственных полномочий осуществляется:</w:t>
      </w:r>
    </w:p>
    <w:p w:rsidR="00A770E7" w:rsidRPr="00906CBC" w:rsidRDefault="00A770E7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Законодательным Собранием Камчатского края в формах и порядке, предусмотренных законами Камчатского края и иными нормативными правовыми актами Камчатского края, регулирующими вопросы деятельности Законодательного Собрания Камчатского края;</w:t>
      </w:r>
    </w:p>
    <w:p w:rsidR="00A770E7" w:rsidRPr="00906CBC" w:rsidRDefault="00A770E7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исполнительным органом государственной власти Камчатского края, осуществляющим функции по реализации региональной политики в сфере ветеринарии, в соответствии с соглашениями о предоставлении субвенций для осуществления государственных полномочий.</w:t>
      </w:r>
    </w:p>
    <w:p w:rsidR="00A770E7" w:rsidRPr="00906CBC" w:rsidRDefault="00A770E7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Исполнительный орган государственной власти Камчатского края, осуществляющий функции по реализации региональной политики в сфере ветеринарии, при осуществлении контроля за осуществлением органами местного самоуправления государственных полномочий имеет право:</w:t>
      </w:r>
    </w:p>
    <w:p w:rsidR="00A770E7" w:rsidRPr="00906CBC" w:rsidRDefault="00A770E7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проверки деятельности органов местного самоуправления при осуществлении ими государственных полномочий, включая документальные и фактические проверки;</w:t>
      </w:r>
    </w:p>
    <w:p w:rsidR="00A770E7" w:rsidRDefault="00A770E7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запрашивать у органов местного самоуправления и получать от них в течение 10 календарных дней со дня поступления запроса, а в случаях, не терпящих отлагательства, незамедлительно (в течение рабочего дня) сведения, документы и материалы об осуществлении ими государственных полномочий;</w:t>
      </w:r>
    </w:p>
    <w:p w:rsidR="00A770E7" w:rsidRPr="00906CBC" w:rsidRDefault="00A770E7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давать письменные предписания об устранении нарушений требований законодательства Российской Федерации и Камчатского края, допущенных органами местного самоуправления при осуществлении ими государственных полномочий, и контролировать их исполнение.</w:t>
      </w:r>
    </w:p>
    <w:p w:rsidR="00676A6E" w:rsidRPr="00906CBC" w:rsidRDefault="00A770E7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использованием органами местного самоуправления предоставленных для осуществления государственных полномочий финансовых средств осуществляется Законодательным Собранием Камчатского края, исполнительным органом государственной власти Камчатского края, осуществляющим функции по реализации региональной политики в сфере ветеринарии, и исполнительным органом государственной власти Камчатского края, осуществляющим функции по выработке и реализации региональной политики в сфере бюджетных правоотношений, в соответствии с бюджетным законодательством Российской Федерации.";</w:t>
      </w:r>
    </w:p>
    <w:p w:rsidR="006B296F" w:rsidRPr="00906CBC" w:rsidRDefault="00780389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B296F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10:</w:t>
      </w:r>
    </w:p>
    <w:p w:rsidR="006B296F" w:rsidRPr="00906CBC" w:rsidRDefault="009D3AC5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296F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части 1 </w:t>
      </w:r>
      <w:r w:rsidR="00A770E7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"установленных" заменить словом "устанавливаемых"</w:t>
      </w:r>
      <w:r w:rsidR="006B296F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296F" w:rsidRPr="00906CBC" w:rsidRDefault="009D3AC5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B296F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2 слова "финансовый орган Камчатского края" заменить словами "</w:t>
      </w:r>
      <w:r w:rsidR="00A770E7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 государственной власти Камчатского края, осуществляющий функции по выработке и реализации региональной политики в сфере бюджетных правоотношений,</w:t>
      </w:r>
      <w:r w:rsidR="006B296F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296F" w:rsidRPr="00906CBC" w:rsidRDefault="009D3AC5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B296F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11:</w:t>
      </w:r>
    </w:p>
    <w:p w:rsidR="00A770E7" w:rsidRPr="00906CBC" w:rsidRDefault="009D3AC5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296F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770E7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296F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A770E7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B296F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A770E7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"о признании утратившим силу настоящего Закона" заменить словами "о внесении изменений в настоящий Закон или о признании его утратившим силу";</w:t>
      </w:r>
    </w:p>
    <w:p w:rsidR="006B296F" w:rsidRPr="00906CBC" w:rsidRDefault="009D3AC5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B296F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2:</w:t>
      </w:r>
    </w:p>
    <w:p w:rsidR="006B296F" w:rsidRPr="00906CBC" w:rsidRDefault="006B296F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 слова "о признании утратившим силу настоящего Закона" заменить словами "</w:t>
      </w:r>
      <w:r w:rsidR="00A770E7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влекущего прекращение осуществления органами местного самоуправления государственных полномочий,</w:t>
      </w: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A770E7" w:rsidRPr="00906CBC" w:rsidRDefault="006B296F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</w:t>
      </w:r>
      <w:r w:rsidR="008A10BC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"по их передаче органам местного самоуправления" </w:t>
      </w:r>
      <w:r w:rsidR="00A770E7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"по наделению ими органов местного самоуправления муниципальных образований";</w:t>
      </w:r>
    </w:p>
    <w:p w:rsidR="00DE788D" w:rsidRPr="00906CBC" w:rsidRDefault="00A31015" w:rsidP="00DE78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B296F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243EB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изложить в следующей редакции:</w:t>
      </w:r>
      <w:r w:rsidR="00DE788D" w:rsidRPr="0090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5B9" w:rsidRPr="00906CBC" w:rsidRDefault="00780389" w:rsidP="00FA1ABA">
      <w:pPr>
        <w:pStyle w:val="s37"/>
        <w:shd w:val="clear" w:color="auto" w:fill="FFFFFF"/>
        <w:spacing w:before="0" w:beforeAutospacing="0" w:after="0" w:afterAutospacing="0"/>
        <w:ind w:left="5670"/>
        <w:jc w:val="both"/>
      </w:pPr>
      <w:r w:rsidRPr="00906CBC">
        <w:t xml:space="preserve">"Приложение к Закону Камчатского края "О наделении органов местного самоуправления муниципальных образований в Камчатском крае отдельными государственными </w:t>
      </w:r>
      <w:r w:rsidR="00E96BAC" w:rsidRPr="00906CBC">
        <w:t>п</w:t>
      </w:r>
      <w:r w:rsidRPr="00906CBC">
        <w:t>олномочиями Камчатского края в области обращения с животными без владельцев"</w:t>
      </w:r>
    </w:p>
    <w:p w:rsidR="00DE788D" w:rsidRPr="00906CBC" w:rsidRDefault="00DE788D" w:rsidP="00DE788D">
      <w:pPr>
        <w:pStyle w:val="s3"/>
        <w:shd w:val="clear" w:color="auto" w:fill="FFFFFF"/>
        <w:jc w:val="center"/>
        <w:rPr>
          <w:sz w:val="28"/>
          <w:szCs w:val="28"/>
        </w:rPr>
      </w:pPr>
      <w:r w:rsidRPr="00906CBC">
        <w:rPr>
          <w:sz w:val="28"/>
          <w:szCs w:val="28"/>
        </w:rPr>
        <w:t>Методика</w:t>
      </w:r>
      <w:r w:rsidRPr="00906CBC">
        <w:rPr>
          <w:sz w:val="28"/>
          <w:szCs w:val="28"/>
        </w:rPr>
        <w:br/>
        <w:t xml:space="preserve">определения общего объема субвенций, предоставляемых из краевого бюджета местным бюджетам для осуществления отдельных государственных полномочий Камчатского края </w:t>
      </w:r>
      <w:r w:rsidR="00FA1ABA" w:rsidRPr="00906CBC">
        <w:rPr>
          <w:sz w:val="28"/>
          <w:szCs w:val="28"/>
        </w:rPr>
        <w:t>в области</w:t>
      </w:r>
      <w:r w:rsidRPr="00906CBC">
        <w:rPr>
          <w:sz w:val="28"/>
          <w:szCs w:val="28"/>
        </w:rPr>
        <w:t xml:space="preserve"> обращени</w:t>
      </w:r>
      <w:r w:rsidR="00FA1ABA" w:rsidRPr="00906CBC">
        <w:rPr>
          <w:sz w:val="28"/>
          <w:szCs w:val="28"/>
        </w:rPr>
        <w:t>я</w:t>
      </w:r>
      <w:r w:rsidRPr="00906CBC">
        <w:rPr>
          <w:sz w:val="28"/>
          <w:szCs w:val="28"/>
        </w:rPr>
        <w:t xml:space="preserve"> с животными без владельцев </w:t>
      </w:r>
    </w:p>
    <w:p w:rsidR="00DE788D" w:rsidRPr="00906CBC" w:rsidRDefault="00DE788D" w:rsidP="00FD0C0B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906CBC">
        <w:rPr>
          <w:sz w:val="28"/>
          <w:szCs w:val="28"/>
        </w:rPr>
        <w:t xml:space="preserve">1. Общий объем субвенций, предоставляемых из краевого бюджета местным бюджетам для осуществления отдельных государственных полномочий Камчатского края </w:t>
      </w:r>
      <w:r w:rsidR="00FA1ABA" w:rsidRPr="00906CBC">
        <w:rPr>
          <w:sz w:val="28"/>
          <w:szCs w:val="28"/>
        </w:rPr>
        <w:t>в области</w:t>
      </w:r>
      <w:r w:rsidRPr="00906CBC">
        <w:rPr>
          <w:sz w:val="28"/>
          <w:szCs w:val="28"/>
        </w:rPr>
        <w:t xml:space="preserve"> обращени</w:t>
      </w:r>
      <w:r w:rsidR="00FA1ABA" w:rsidRPr="00906CBC">
        <w:rPr>
          <w:sz w:val="28"/>
          <w:szCs w:val="28"/>
        </w:rPr>
        <w:t>я</w:t>
      </w:r>
      <w:r w:rsidRPr="00906CBC">
        <w:rPr>
          <w:sz w:val="28"/>
          <w:szCs w:val="28"/>
        </w:rPr>
        <w:t xml:space="preserve"> с животными без владельцев (далее – государственные полномочия), определяется путем суммирования размеров субвенций, исчисленных в соответствии с частью 2 настоящей Методики для каждого муниципального </w:t>
      </w:r>
      <w:r w:rsidR="00303687" w:rsidRPr="00906CBC">
        <w:rPr>
          <w:sz w:val="28"/>
          <w:szCs w:val="28"/>
        </w:rPr>
        <w:t>образования</w:t>
      </w:r>
      <w:r w:rsidRPr="00906CBC">
        <w:rPr>
          <w:sz w:val="28"/>
          <w:szCs w:val="28"/>
        </w:rPr>
        <w:t xml:space="preserve"> в Камчатском крае, органы местного самоуправления которого наделяются государственными полномочиями, по формуле:</w:t>
      </w: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CBC">
        <w:rPr>
          <w:b/>
          <w:sz w:val="28"/>
          <w:szCs w:val="28"/>
        </w:rPr>
        <w:t xml:space="preserve">S = SUM </w:t>
      </w:r>
      <w:proofErr w:type="spellStart"/>
      <w:r w:rsidRPr="00906CBC">
        <w:rPr>
          <w:b/>
          <w:sz w:val="28"/>
          <w:szCs w:val="28"/>
        </w:rPr>
        <w:t>S</w:t>
      </w:r>
      <w:r w:rsidRPr="00906CBC">
        <w:rPr>
          <w:b/>
          <w:sz w:val="28"/>
          <w:szCs w:val="28"/>
          <w:vertAlign w:val="subscript"/>
        </w:rPr>
        <w:t>j</w:t>
      </w:r>
      <w:proofErr w:type="spellEnd"/>
      <w:r w:rsidRPr="00906CBC">
        <w:rPr>
          <w:sz w:val="28"/>
          <w:szCs w:val="28"/>
        </w:rPr>
        <w:t>, где</w:t>
      </w: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CBC">
        <w:rPr>
          <w:b/>
          <w:sz w:val="28"/>
          <w:szCs w:val="28"/>
        </w:rPr>
        <w:t>S</w:t>
      </w:r>
      <w:r w:rsidRPr="00906CBC">
        <w:rPr>
          <w:sz w:val="28"/>
          <w:szCs w:val="28"/>
        </w:rPr>
        <w:t xml:space="preserve"> </w:t>
      </w:r>
      <w:r w:rsidR="00303687" w:rsidRPr="00906CBC">
        <w:rPr>
          <w:sz w:val="28"/>
          <w:szCs w:val="28"/>
        </w:rPr>
        <w:t>–</w:t>
      </w:r>
      <w:r w:rsidRPr="00906CBC">
        <w:rPr>
          <w:sz w:val="28"/>
          <w:szCs w:val="28"/>
        </w:rPr>
        <w:t xml:space="preserve"> общий объем субвенций, предоставляемых из краевого бюджета местным бюджетам для осуществления государственных полномочий на очередной финансовый год;</w:t>
      </w: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06CBC">
        <w:rPr>
          <w:b/>
          <w:sz w:val="28"/>
          <w:szCs w:val="28"/>
        </w:rPr>
        <w:t>S</w:t>
      </w:r>
      <w:r w:rsidRPr="00906CBC">
        <w:rPr>
          <w:b/>
          <w:sz w:val="28"/>
          <w:szCs w:val="28"/>
          <w:vertAlign w:val="subscript"/>
        </w:rPr>
        <w:t>j</w:t>
      </w:r>
      <w:proofErr w:type="spellEnd"/>
      <w:r w:rsidRPr="00906CBC">
        <w:rPr>
          <w:b/>
          <w:sz w:val="28"/>
          <w:szCs w:val="28"/>
        </w:rPr>
        <w:t xml:space="preserve"> </w:t>
      </w:r>
      <w:r w:rsidR="00303687" w:rsidRPr="00906CBC">
        <w:rPr>
          <w:sz w:val="28"/>
          <w:szCs w:val="28"/>
        </w:rPr>
        <w:t>–</w:t>
      </w:r>
      <w:r w:rsidRPr="00906CBC">
        <w:rPr>
          <w:sz w:val="28"/>
          <w:szCs w:val="28"/>
        </w:rPr>
        <w:t xml:space="preserve"> размер субвенции, предоставляемой из краевого бюджета бюджету j-того муниципального </w:t>
      </w:r>
      <w:r w:rsidR="00303687" w:rsidRPr="00906CBC">
        <w:rPr>
          <w:sz w:val="28"/>
          <w:szCs w:val="28"/>
        </w:rPr>
        <w:t>образования</w:t>
      </w:r>
      <w:r w:rsidRPr="00906CBC">
        <w:rPr>
          <w:sz w:val="28"/>
          <w:szCs w:val="28"/>
        </w:rPr>
        <w:t xml:space="preserve"> в Камчатском крае для осуществления государственных полномочий на очередной финансовый год.</w:t>
      </w:r>
    </w:p>
    <w:p w:rsidR="00DE788D" w:rsidRPr="00906CBC" w:rsidRDefault="0034454A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CBC">
        <w:rPr>
          <w:sz w:val="28"/>
          <w:szCs w:val="28"/>
        </w:rPr>
        <w:t xml:space="preserve">2. </w:t>
      </w:r>
      <w:r w:rsidR="00DE788D" w:rsidRPr="00906CBC">
        <w:rPr>
          <w:sz w:val="28"/>
          <w:szCs w:val="28"/>
        </w:rPr>
        <w:t xml:space="preserve">Размер субвенции, предоставляемой из краевого бюджета бюджету j-того муниципального </w:t>
      </w:r>
      <w:r w:rsidRPr="00906CBC">
        <w:rPr>
          <w:sz w:val="28"/>
          <w:szCs w:val="28"/>
        </w:rPr>
        <w:t>образования</w:t>
      </w:r>
      <w:r w:rsidR="00DE788D" w:rsidRPr="00906CBC">
        <w:rPr>
          <w:sz w:val="28"/>
          <w:szCs w:val="28"/>
        </w:rPr>
        <w:t xml:space="preserve"> в Камчатском крае для осуществления государственных полномочий на очередной финансовый год, определяется по формуле: </w:t>
      </w: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06CBC">
        <w:rPr>
          <w:b/>
          <w:sz w:val="28"/>
          <w:szCs w:val="28"/>
        </w:rPr>
        <w:t>S</w:t>
      </w:r>
      <w:r w:rsidRPr="00906CBC">
        <w:rPr>
          <w:b/>
          <w:sz w:val="28"/>
          <w:szCs w:val="28"/>
          <w:vertAlign w:val="subscript"/>
        </w:rPr>
        <w:t>j</w:t>
      </w:r>
      <w:proofErr w:type="spellEnd"/>
      <w:r w:rsidRPr="00906CBC">
        <w:rPr>
          <w:b/>
          <w:sz w:val="28"/>
          <w:szCs w:val="28"/>
        </w:rPr>
        <w:t xml:space="preserve"> = </w:t>
      </w:r>
      <w:proofErr w:type="spellStart"/>
      <w:r w:rsidRPr="00906CBC">
        <w:rPr>
          <w:b/>
          <w:sz w:val="28"/>
          <w:szCs w:val="28"/>
        </w:rPr>
        <w:t>Ч</w:t>
      </w:r>
      <w:r w:rsidRPr="00906CBC">
        <w:rPr>
          <w:b/>
          <w:sz w:val="28"/>
          <w:szCs w:val="28"/>
          <w:vertAlign w:val="subscript"/>
        </w:rPr>
        <w:t>j</w:t>
      </w:r>
      <w:proofErr w:type="spellEnd"/>
      <w:r w:rsidRPr="00906CBC">
        <w:rPr>
          <w:b/>
          <w:sz w:val="28"/>
          <w:szCs w:val="28"/>
        </w:rPr>
        <w:t xml:space="preserve"> х </w:t>
      </w:r>
      <w:proofErr w:type="spellStart"/>
      <w:r w:rsidRPr="00906CBC">
        <w:rPr>
          <w:b/>
          <w:sz w:val="28"/>
          <w:szCs w:val="28"/>
        </w:rPr>
        <w:t>N</w:t>
      </w:r>
      <w:r w:rsidRPr="00906CBC">
        <w:rPr>
          <w:b/>
          <w:sz w:val="28"/>
          <w:szCs w:val="28"/>
          <w:vertAlign w:val="superscript"/>
        </w:rPr>
        <w:t>ж</w:t>
      </w:r>
      <w:proofErr w:type="spellEnd"/>
      <w:r w:rsidRPr="00906CBC">
        <w:rPr>
          <w:b/>
          <w:sz w:val="28"/>
          <w:szCs w:val="28"/>
        </w:rPr>
        <w:t xml:space="preserve"> х </w:t>
      </w:r>
      <w:proofErr w:type="spellStart"/>
      <w:r w:rsidRPr="00906CBC">
        <w:rPr>
          <w:b/>
          <w:sz w:val="28"/>
          <w:szCs w:val="28"/>
        </w:rPr>
        <w:t>K</w:t>
      </w:r>
      <w:r w:rsidRPr="00906CBC">
        <w:rPr>
          <w:b/>
          <w:sz w:val="28"/>
          <w:szCs w:val="28"/>
          <w:vertAlign w:val="superscript"/>
        </w:rPr>
        <w:t>кор</w:t>
      </w:r>
      <w:r w:rsidRPr="00906CBC">
        <w:rPr>
          <w:b/>
          <w:sz w:val="28"/>
          <w:szCs w:val="28"/>
          <w:vertAlign w:val="subscript"/>
        </w:rPr>
        <w:t>j</w:t>
      </w:r>
      <w:proofErr w:type="spellEnd"/>
      <w:r w:rsidRPr="00906CBC">
        <w:rPr>
          <w:b/>
          <w:sz w:val="28"/>
          <w:szCs w:val="28"/>
        </w:rPr>
        <w:t xml:space="preserve"> х </w:t>
      </w:r>
      <w:proofErr w:type="spellStart"/>
      <w:r w:rsidRPr="00906CBC">
        <w:rPr>
          <w:b/>
          <w:sz w:val="28"/>
          <w:szCs w:val="28"/>
        </w:rPr>
        <w:t>К</w:t>
      </w:r>
      <w:r w:rsidRPr="00906CBC">
        <w:rPr>
          <w:b/>
          <w:sz w:val="28"/>
          <w:szCs w:val="28"/>
          <w:vertAlign w:val="superscript"/>
        </w:rPr>
        <w:t>инфл</w:t>
      </w:r>
      <w:proofErr w:type="spellEnd"/>
      <w:r w:rsidRPr="00906CBC">
        <w:rPr>
          <w:b/>
          <w:sz w:val="28"/>
          <w:szCs w:val="28"/>
        </w:rPr>
        <w:t xml:space="preserve"> х 1,05 + </w:t>
      </w:r>
      <w:proofErr w:type="spellStart"/>
      <w:r w:rsidRPr="00906CBC">
        <w:rPr>
          <w:b/>
          <w:sz w:val="28"/>
          <w:szCs w:val="28"/>
        </w:rPr>
        <w:t>M</w:t>
      </w:r>
      <w:r w:rsidRPr="00906CBC">
        <w:rPr>
          <w:b/>
          <w:sz w:val="28"/>
          <w:szCs w:val="28"/>
          <w:vertAlign w:val="subscript"/>
        </w:rPr>
        <w:t>j</w:t>
      </w:r>
      <w:proofErr w:type="spellEnd"/>
      <w:r w:rsidRPr="00906CBC">
        <w:rPr>
          <w:sz w:val="28"/>
          <w:szCs w:val="28"/>
        </w:rPr>
        <w:t>, где</w:t>
      </w: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454A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06CBC">
        <w:rPr>
          <w:b/>
          <w:sz w:val="28"/>
          <w:szCs w:val="28"/>
        </w:rPr>
        <w:t>Ч</w:t>
      </w:r>
      <w:r w:rsidRPr="00906CBC">
        <w:rPr>
          <w:b/>
          <w:sz w:val="28"/>
          <w:szCs w:val="28"/>
          <w:vertAlign w:val="subscript"/>
        </w:rPr>
        <w:t>j</w:t>
      </w:r>
      <w:proofErr w:type="spellEnd"/>
      <w:r w:rsidRPr="00906CBC">
        <w:rPr>
          <w:sz w:val="28"/>
          <w:szCs w:val="28"/>
        </w:rPr>
        <w:t xml:space="preserve"> </w:t>
      </w:r>
      <w:r w:rsidR="0034454A" w:rsidRPr="00906CBC">
        <w:rPr>
          <w:sz w:val="28"/>
          <w:szCs w:val="28"/>
        </w:rPr>
        <w:t>–</w:t>
      </w:r>
      <w:r w:rsidRPr="00906CBC">
        <w:rPr>
          <w:sz w:val="28"/>
          <w:szCs w:val="28"/>
        </w:rPr>
        <w:t xml:space="preserve"> прогнозируемое количество животных без владельцев в j-том муниципальном </w:t>
      </w:r>
      <w:r w:rsidR="0034454A" w:rsidRPr="00906CBC">
        <w:rPr>
          <w:sz w:val="28"/>
          <w:szCs w:val="28"/>
        </w:rPr>
        <w:t>образовании</w:t>
      </w:r>
      <w:r w:rsidRPr="00906CBC">
        <w:rPr>
          <w:sz w:val="28"/>
          <w:szCs w:val="28"/>
        </w:rPr>
        <w:t xml:space="preserve"> в Камчатском крае на очередной финансовый год </w:t>
      </w:r>
      <w:r w:rsidR="0034454A" w:rsidRPr="00906CBC">
        <w:rPr>
          <w:sz w:val="28"/>
          <w:szCs w:val="28"/>
        </w:rPr>
        <w:t>(</w:t>
      </w:r>
      <w:r w:rsidRPr="00906CBC">
        <w:rPr>
          <w:sz w:val="28"/>
          <w:szCs w:val="28"/>
        </w:rPr>
        <w:t>по данным исполнительного органа государственной власти Камчатского края, осуществляющего функции по выработке и реализации региональной политики в сфере ветеринарии</w:t>
      </w:r>
      <w:r w:rsidR="0034454A" w:rsidRPr="00906CBC">
        <w:rPr>
          <w:sz w:val="28"/>
          <w:szCs w:val="28"/>
        </w:rPr>
        <w:t>)</w:t>
      </w:r>
      <w:r w:rsidRPr="00906CBC">
        <w:rPr>
          <w:sz w:val="28"/>
          <w:szCs w:val="28"/>
        </w:rPr>
        <w:t>;</w:t>
      </w: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06CBC">
        <w:rPr>
          <w:b/>
          <w:sz w:val="28"/>
          <w:szCs w:val="28"/>
        </w:rPr>
        <w:t>N</w:t>
      </w:r>
      <w:r w:rsidRPr="00906CBC">
        <w:rPr>
          <w:b/>
          <w:sz w:val="28"/>
          <w:szCs w:val="28"/>
          <w:vertAlign w:val="superscript"/>
        </w:rPr>
        <w:t>ж</w:t>
      </w:r>
      <w:proofErr w:type="spellEnd"/>
      <w:r w:rsidRPr="00906CBC">
        <w:rPr>
          <w:sz w:val="28"/>
          <w:szCs w:val="28"/>
        </w:rPr>
        <w:t xml:space="preserve"> </w:t>
      </w:r>
      <w:r w:rsidR="00883BE7" w:rsidRPr="00906CBC">
        <w:rPr>
          <w:sz w:val="28"/>
          <w:szCs w:val="28"/>
        </w:rPr>
        <w:t>–</w:t>
      </w:r>
      <w:r w:rsidRPr="00906CBC">
        <w:rPr>
          <w:sz w:val="28"/>
          <w:szCs w:val="28"/>
        </w:rPr>
        <w:t xml:space="preserve"> норматив финансовых затрат на организацию мероприятий при осуществлении деятельности по обращению с одним животным без владельца на текущий финансовый год, устанавливаемый законом Камчатского края о краевом бюджете и определяемый:</w:t>
      </w:r>
    </w:p>
    <w:p w:rsidR="0034454A" w:rsidRPr="00906CBC" w:rsidRDefault="0034454A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CBC">
        <w:rPr>
          <w:sz w:val="28"/>
          <w:szCs w:val="28"/>
        </w:rPr>
        <w:t>для муниципальных образований в Камчатском крае, указанных в пунктах 1, 3 и 6 статьи 4 настоящего Закона, по формуле:</w:t>
      </w: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06CBC">
        <w:rPr>
          <w:b/>
          <w:sz w:val="28"/>
          <w:szCs w:val="28"/>
        </w:rPr>
        <w:t>N</w:t>
      </w:r>
      <w:r w:rsidRPr="00906CBC">
        <w:rPr>
          <w:b/>
          <w:sz w:val="28"/>
          <w:szCs w:val="28"/>
          <w:vertAlign w:val="superscript"/>
        </w:rPr>
        <w:t>ж</w:t>
      </w:r>
      <w:proofErr w:type="spellEnd"/>
      <w:r w:rsidRPr="00906CBC">
        <w:rPr>
          <w:b/>
          <w:sz w:val="28"/>
          <w:szCs w:val="28"/>
        </w:rPr>
        <w:t xml:space="preserve"> = </w:t>
      </w:r>
      <w:proofErr w:type="spellStart"/>
      <w:r w:rsidRPr="00906CBC">
        <w:rPr>
          <w:b/>
          <w:sz w:val="28"/>
          <w:szCs w:val="28"/>
        </w:rPr>
        <w:t>С</w:t>
      </w:r>
      <w:r w:rsidRPr="00906CBC">
        <w:rPr>
          <w:b/>
          <w:sz w:val="28"/>
          <w:szCs w:val="28"/>
          <w:vertAlign w:val="superscript"/>
        </w:rPr>
        <w:t>отлов</w:t>
      </w:r>
      <w:proofErr w:type="spellEnd"/>
      <w:r w:rsidRPr="00906CBC">
        <w:rPr>
          <w:b/>
          <w:sz w:val="28"/>
          <w:szCs w:val="28"/>
          <w:vertAlign w:val="subscript"/>
        </w:rPr>
        <w:t xml:space="preserve"> </w:t>
      </w:r>
      <w:r w:rsidRPr="00906CBC">
        <w:rPr>
          <w:b/>
          <w:sz w:val="28"/>
          <w:szCs w:val="28"/>
        </w:rPr>
        <w:t>+ С</w:t>
      </w:r>
      <w:r w:rsidRPr="00906CBC">
        <w:rPr>
          <w:b/>
          <w:sz w:val="28"/>
          <w:szCs w:val="28"/>
          <w:vertAlign w:val="superscript"/>
        </w:rPr>
        <w:t>вет</w:t>
      </w:r>
      <w:r w:rsidRPr="00906CBC">
        <w:rPr>
          <w:b/>
          <w:sz w:val="28"/>
          <w:szCs w:val="28"/>
        </w:rPr>
        <w:t xml:space="preserve"> + С</w:t>
      </w:r>
      <w:r w:rsidRPr="00906CBC">
        <w:rPr>
          <w:b/>
          <w:sz w:val="28"/>
          <w:szCs w:val="28"/>
          <w:vertAlign w:val="superscript"/>
        </w:rPr>
        <w:t>сод1</w:t>
      </w:r>
      <w:r w:rsidRPr="00906CBC">
        <w:rPr>
          <w:sz w:val="28"/>
          <w:szCs w:val="28"/>
        </w:rPr>
        <w:t>, где</w:t>
      </w: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3BE7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06CBC">
        <w:rPr>
          <w:b/>
          <w:sz w:val="28"/>
          <w:szCs w:val="28"/>
        </w:rPr>
        <w:t>С</w:t>
      </w:r>
      <w:r w:rsidRPr="00906CBC">
        <w:rPr>
          <w:b/>
          <w:sz w:val="28"/>
          <w:szCs w:val="28"/>
          <w:vertAlign w:val="superscript"/>
        </w:rPr>
        <w:t>отлов</w:t>
      </w:r>
      <w:proofErr w:type="spellEnd"/>
      <w:r w:rsidRPr="00906CBC">
        <w:rPr>
          <w:sz w:val="28"/>
          <w:szCs w:val="28"/>
        </w:rPr>
        <w:t xml:space="preserve"> </w:t>
      </w:r>
      <w:r w:rsidR="00883BE7" w:rsidRPr="00906CBC">
        <w:rPr>
          <w:sz w:val="28"/>
          <w:szCs w:val="28"/>
        </w:rPr>
        <w:t>–</w:t>
      </w:r>
      <w:r w:rsidRPr="00906CBC">
        <w:rPr>
          <w:sz w:val="28"/>
          <w:szCs w:val="28"/>
        </w:rPr>
        <w:t xml:space="preserve"> затраты на отлов одного животного без владельца, включая его транспортировку в приют для животных</w:t>
      </w:r>
      <w:r w:rsidR="00883BE7" w:rsidRPr="00906CBC">
        <w:rPr>
          <w:sz w:val="28"/>
          <w:szCs w:val="28"/>
        </w:rPr>
        <w:t>, его</w:t>
      </w:r>
      <w:r w:rsidRPr="00906CBC">
        <w:rPr>
          <w:sz w:val="28"/>
          <w:szCs w:val="28"/>
        </w:rPr>
        <w:t xml:space="preserve"> возврат на прежнее место обитания либо передачу в </w:t>
      </w:r>
      <w:r w:rsidR="00883BE7" w:rsidRPr="00906CBC">
        <w:rPr>
          <w:sz w:val="28"/>
          <w:szCs w:val="28"/>
        </w:rPr>
        <w:t xml:space="preserve">специализированный </w:t>
      </w:r>
      <w:r w:rsidRPr="00906CBC">
        <w:rPr>
          <w:sz w:val="28"/>
          <w:szCs w:val="28"/>
        </w:rPr>
        <w:t>приют для животных</w:t>
      </w:r>
      <w:r w:rsidR="00883BE7" w:rsidRPr="00906CBC">
        <w:rPr>
          <w:sz w:val="28"/>
          <w:szCs w:val="28"/>
        </w:rPr>
        <w:t xml:space="preserve"> для содержания на постоянной основе животных </w:t>
      </w:r>
      <w:r w:rsidRPr="00906CBC">
        <w:rPr>
          <w:sz w:val="28"/>
          <w:szCs w:val="28"/>
        </w:rPr>
        <w:t xml:space="preserve">без владельцев, которые не могут быть возвращены на прежние места их обитания, на текущий финансовый год </w:t>
      </w:r>
      <w:r w:rsidR="00883BE7" w:rsidRPr="00906CBC">
        <w:rPr>
          <w:sz w:val="28"/>
          <w:szCs w:val="28"/>
        </w:rPr>
        <w:t>(</w:t>
      </w:r>
      <w:r w:rsidRPr="00906CBC">
        <w:rPr>
          <w:sz w:val="28"/>
          <w:szCs w:val="28"/>
        </w:rPr>
        <w:t>по данным исполнительного органа государственной власти Камчатского края, осуществляющего функции по выработке и реализации региональной политики в сфере ветеринарии</w:t>
      </w:r>
      <w:r w:rsidR="00883BE7" w:rsidRPr="00906CBC">
        <w:rPr>
          <w:sz w:val="28"/>
          <w:szCs w:val="28"/>
        </w:rPr>
        <w:t>)</w:t>
      </w:r>
      <w:r w:rsidRPr="00906CBC">
        <w:rPr>
          <w:sz w:val="28"/>
          <w:szCs w:val="28"/>
        </w:rPr>
        <w:t>;</w:t>
      </w: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CBC">
        <w:rPr>
          <w:b/>
          <w:sz w:val="28"/>
          <w:szCs w:val="28"/>
        </w:rPr>
        <w:t>С</w:t>
      </w:r>
      <w:r w:rsidRPr="00906CBC">
        <w:rPr>
          <w:b/>
          <w:sz w:val="28"/>
          <w:szCs w:val="28"/>
          <w:vertAlign w:val="superscript"/>
        </w:rPr>
        <w:t>вет</w:t>
      </w:r>
      <w:r w:rsidR="00883BE7" w:rsidRPr="00906CBC">
        <w:rPr>
          <w:sz w:val="28"/>
          <w:szCs w:val="28"/>
        </w:rPr>
        <w:t xml:space="preserve"> –</w:t>
      </w:r>
      <w:r w:rsidRPr="00906CBC">
        <w:rPr>
          <w:sz w:val="28"/>
          <w:szCs w:val="28"/>
        </w:rPr>
        <w:t xml:space="preserve"> затраты на лечение, </w:t>
      </w:r>
      <w:r w:rsidR="00883BE7" w:rsidRPr="00906CBC">
        <w:rPr>
          <w:sz w:val="28"/>
          <w:szCs w:val="28"/>
        </w:rPr>
        <w:t xml:space="preserve">вакцинацию, </w:t>
      </w:r>
      <w:r w:rsidRPr="00906CBC">
        <w:rPr>
          <w:sz w:val="28"/>
          <w:szCs w:val="28"/>
        </w:rPr>
        <w:t>стерилизацию</w:t>
      </w:r>
      <w:r w:rsidR="005C49C8" w:rsidRPr="00906CBC">
        <w:rPr>
          <w:sz w:val="28"/>
          <w:szCs w:val="28"/>
        </w:rPr>
        <w:t>, маркирование</w:t>
      </w:r>
      <w:r w:rsidRPr="00906CBC">
        <w:rPr>
          <w:sz w:val="28"/>
          <w:szCs w:val="28"/>
        </w:rPr>
        <w:t xml:space="preserve"> одного животного без владельца на текущий финансовый год </w:t>
      </w:r>
      <w:r w:rsidR="005C49C8" w:rsidRPr="00906CBC">
        <w:rPr>
          <w:sz w:val="28"/>
          <w:szCs w:val="28"/>
        </w:rPr>
        <w:t>(</w:t>
      </w:r>
      <w:r w:rsidRPr="00906CBC">
        <w:rPr>
          <w:sz w:val="28"/>
          <w:szCs w:val="28"/>
        </w:rPr>
        <w:t>по данным исполнительного органа государственной власти Камчатского края, осуществляющего функции по выработке и реализации региональной политики в сфере ветеринарии</w:t>
      </w:r>
      <w:r w:rsidR="005C49C8" w:rsidRPr="00906CBC">
        <w:rPr>
          <w:sz w:val="28"/>
          <w:szCs w:val="28"/>
        </w:rPr>
        <w:t>)</w:t>
      </w:r>
      <w:r w:rsidRPr="00906CBC">
        <w:rPr>
          <w:sz w:val="28"/>
          <w:szCs w:val="28"/>
        </w:rPr>
        <w:t>;</w:t>
      </w: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CBC">
        <w:rPr>
          <w:b/>
          <w:sz w:val="28"/>
          <w:szCs w:val="28"/>
        </w:rPr>
        <w:t>С</w:t>
      </w:r>
      <w:r w:rsidRPr="00906CBC">
        <w:rPr>
          <w:b/>
          <w:sz w:val="28"/>
          <w:szCs w:val="28"/>
          <w:vertAlign w:val="superscript"/>
        </w:rPr>
        <w:t>сод1</w:t>
      </w:r>
      <w:r w:rsidRPr="00906CBC">
        <w:rPr>
          <w:sz w:val="28"/>
          <w:szCs w:val="28"/>
        </w:rPr>
        <w:t xml:space="preserve"> </w:t>
      </w:r>
      <w:r w:rsidR="005C49C8" w:rsidRPr="00906CBC">
        <w:rPr>
          <w:sz w:val="28"/>
          <w:szCs w:val="28"/>
        </w:rPr>
        <w:t>–</w:t>
      </w:r>
      <w:r w:rsidRPr="00906CBC">
        <w:rPr>
          <w:sz w:val="28"/>
          <w:szCs w:val="28"/>
        </w:rPr>
        <w:t xml:space="preserve"> </w:t>
      </w:r>
      <w:r w:rsidR="005C49C8" w:rsidRPr="00906CBC">
        <w:rPr>
          <w:sz w:val="28"/>
          <w:szCs w:val="28"/>
        </w:rPr>
        <w:t xml:space="preserve">иные </w:t>
      </w:r>
      <w:r w:rsidRPr="00906CBC">
        <w:rPr>
          <w:sz w:val="28"/>
          <w:szCs w:val="28"/>
        </w:rPr>
        <w:t xml:space="preserve">затраты на содержание одного животного без владельца в приюте для животных в течение 20 календарных дней на текущий финансовый год </w:t>
      </w:r>
      <w:r w:rsidR="005C49C8" w:rsidRPr="00906CBC">
        <w:rPr>
          <w:sz w:val="28"/>
          <w:szCs w:val="28"/>
        </w:rPr>
        <w:t>(</w:t>
      </w:r>
      <w:r w:rsidRPr="00906CBC">
        <w:rPr>
          <w:sz w:val="28"/>
          <w:szCs w:val="28"/>
        </w:rPr>
        <w:t>по данным исполнительного органа государственной власти Камчатского края, осуществляющего функции по выработке и реализации региональной политики в сфере ветеринарии</w:t>
      </w:r>
      <w:r w:rsidR="005C49C8" w:rsidRPr="00906CBC">
        <w:rPr>
          <w:sz w:val="28"/>
          <w:szCs w:val="28"/>
        </w:rPr>
        <w:t>)</w:t>
      </w:r>
      <w:r w:rsidRPr="00906CBC">
        <w:rPr>
          <w:sz w:val="28"/>
          <w:szCs w:val="28"/>
        </w:rPr>
        <w:t>;</w:t>
      </w:r>
    </w:p>
    <w:p w:rsidR="005C49C8" w:rsidRPr="00906CBC" w:rsidRDefault="005C49C8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49C8" w:rsidRPr="00906CBC" w:rsidRDefault="005C49C8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CBC">
        <w:rPr>
          <w:sz w:val="28"/>
          <w:szCs w:val="28"/>
        </w:rPr>
        <w:t>для муниципальных образований в Камчатском крае, указанных в пунктах 2, 4, 5, 7 – 14 статьи 4 настоящего Закона, по формуле:</w:t>
      </w:r>
    </w:p>
    <w:p w:rsidR="005C49C8" w:rsidRPr="00906CBC" w:rsidRDefault="005C49C8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3687" w:rsidRPr="00906CBC" w:rsidRDefault="005C49C8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06CBC">
        <w:rPr>
          <w:b/>
          <w:sz w:val="28"/>
          <w:szCs w:val="28"/>
        </w:rPr>
        <w:t>N</w:t>
      </w:r>
      <w:r w:rsidRPr="00906CBC">
        <w:rPr>
          <w:b/>
          <w:sz w:val="28"/>
          <w:szCs w:val="28"/>
          <w:vertAlign w:val="superscript"/>
        </w:rPr>
        <w:t>ж</w:t>
      </w:r>
      <w:proofErr w:type="spellEnd"/>
      <w:r w:rsidRPr="00906CBC">
        <w:rPr>
          <w:b/>
          <w:sz w:val="28"/>
          <w:szCs w:val="28"/>
        </w:rPr>
        <w:t xml:space="preserve"> = </w:t>
      </w:r>
      <w:proofErr w:type="spellStart"/>
      <w:r w:rsidRPr="00906CBC">
        <w:rPr>
          <w:b/>
          <w:sz w:val="28"/>
          <w:szCs w:val="28"/>
        </w:rPr>
        <w:t>С</w:t>
      </w:r>
      <w:r w:rsidRPr="00906CBC">
        <w:rPr>
          <w:b/>
          <w:sz w:val="28"/>
          <w:szCs w:val="28"/>
          <w:vertAlign w:val="superscript"/>
        </w:rPr>
        <w:t>отлов</w:t>
      </w:r>
      <w:proofErr w:type="spellEnd"/>
      <w:r w:rsidRPr="00906CBC">
        <w:rPr>
          <w:b/>
          <w:sz w:val="28"/>
          <w:szCs w:val="28"/>
          <w:vertAlign w:val="subscript"/>
        </w:rPr>
        <w:t xml:space="preserve"> </w:t>
      </w:r>
      <w:r w:rsidRPr="00906CBC">
        <w:rPr>
          <w:b/>
          <w:sz w:val="28"/>
          <w:szCs w:val="28"/>
        </w:rPr>
        <w:t>+ С</w:t>
      </w:r>
      <w:r w:rsidRPr="00906CBC">
        <w:rPr>
          <w:b/>
          <w:sz w:val="28"/>
          <w:szCs w:val="28"/>
          <w:vertAlign w:val="superscript"/>
        </w:rPr>
        <w:t>вет</w:t>
      </w:r>
      <w:r w:rsidRPr="00906CBC">
        <w:rPr>
          <w:b/>
          <w:sz w:val="28"/>
          <w:szCs w:val="28"/>
        </w:rPr>
        <w:t xml:space="preserve"> + С</w:t>
      </w:r>
      <w:r w:rsidRPr="00906CBC">
        <w:rPr>
          <w:b/>
          <w:sz w:val="28"/>
          <w:szCs w:val="28"/>
          <w:vertAlign w:val="superscript"/>
        </w:rPr>
        <w:t>сод1</w:t>
      </w:r>
      <w:r w:rsidR="005868E8" w:rsidRPr="00906CBC">
        <w:rPr>
          <w:sz w:val="28"/>
          <w:szCs w:val="28"/>
        </w:rPr>
        <w:t xml:space="preserve"> </w:t>
      </w:r>
      <w:r w:rsidR="00883BE7" w:rsidRPr="00906CBC">
        <w:rPr>
          <w:sz w:val="28"/>
          <w:szCs w:val="28"/>
        </w:rPr>
        <w:t xml:space="preserve">+ </w:t>
      </w:r>
      <w:r w:rsidR="00883BE7" w:rsidRPr="00906CBC">
        <w:rPr>
          <w:b/>
          <w:sz w:val="28"/>
          <w:szCs w:val="28"/>
        </w:rPr>
        <w:t>С</w:t>
      </w:r>
      <w:r w:rsidR="00883BE7" w:rsidRPr="00906CBC">
        <w:rPr>
          <w:b/>
          <w:sz w:val="28"/>
          <w:szCs w:val="28"/>
          <w:vertAlign w:val="superscript"/>
        </w:rPr>
        <w:t>сод2</w:t>
      </w:r>
      <w:r w:rsidR="00883BE7" w:rsidRPr="00906CBC">
        <w:rPr>
          <w:b/>
          <w:sz w:val="28"/>
          <w:szCs w:val="28"/>
        </w:rPr>
        <w:t xml:space="preserve"> х 0,09</w:t>
      </w:r>
      <w:r w:rsidR="00883BE7" w:rsidRPr="00906CBC">
        <w:rPr>
          <w:sz w:val="28"/>
          <w:szCs w:val="28"/>
        </w:rPr>
        <w:t>, где</w:t>
      </w:r>
    </w:p>
    <w:p w:rsidR="00303687" w:rsidRPr="00906CBC" w:rsidRDefault="00303687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868E8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CBC">
        <w:rPr>
          <w:b/>
          <w:sz w:val="28"/>
          <w:szCs w:val="28"/>
        </w:rPr>
        <w:t>С</w:t>
      </w:r>
      <w:r w:rsidRPr="00906CBC">
        <w:rPr>
          <w:b/>
          <w:sz w:val="28"/>
          <w:szCs w:val="28"/>
          <w:vertAlign w:val="superscript"/>
        </w:rPr>
        <w:t>сод2</w:t>
      </w:r>
      <w:r w:rsidRPr="00906CBC">
        <w:rPr>
          <w:sz w:val="28"/>
          <w:szCs w:val="28"/>
        </w:rPr>
        <w:t xml:space="preserve"> </w:t>
      </w:r>
      <w:r w:rsidR="005868E8" w:rsidRPr="00906CBC">
        <w:rPr>
          <w:sz w:val="28"/>
          <w:szCs w:val="28"/>
        </w:rPr>
        <w:t>–</w:t>
      </w:r>
      <w:r w:rsidRPr="00906CBC">
        <w:rPr>
          <w:sz w:val="28"/>
          <w:szCs w:val="28"/>
        </w:rPr>
        <w:t xml:space="preserve"> затраты на </w:t>
      </w:r>
      <w:r w:rsidR="00303687" w:rsidRPr="00906CBC">
        <w:rPr>
          <w:sz w:val="28"/>
          <w:szCs w:val="28"/>
        </w:rPr>
        <w:t xml:space="preserve">размещение и </w:t>
      </w:r>
      <w:r w:rsidRPr="00906CBC">
        <w:rPr>
          <w:sz w:val="28"/>
          <w:szCs w:val="28"/>
        </w:rPr>
        <w:t>содержание одного животного без владельца</w:t>
      </w:r>
      <w:r w:rsidR="005868E8" w:rsidRPr="00906CBC">
        <w:rPr>
          <w:sz w:val="28"/>
          <w:szCs w:val="28"/>
        </w:rPr>
        <w:t>, которое не может быть возвращено на прежнее место его обитания,</w:t>
      </w:r>
      <w:r w:rsidRPr="00906CBC">
        <w:rPr>
          <w:sz w:val="28"/>
          <w:szCs w:val="28"/>
        </w:rPr>
        <w:t xml:space="preserve"> </w:t>
      </w:r>
      <w:r w:rsidR="005868E8" w:rsidRPr="00906CBC">
        <w:rPr>
          <w:sz w:val="28"/>
          <w:szCs w:val="28"/>
        </w:rPr>
        <w:t>в приюте для животных</w:t>
      </w:r>
      <w:r w:rsidR="00303687" w:rsidRPr="00906CBC">
        <w:rPr>
          <w:sz w:val="28"/>
          <w:szCs w:val="28"/>
        </w:rPr>
        <w:t xml:space="preserve"> до момента передачи такого животного новому владельцу или наступления естественной смерти такого животного </w:t>
      </w:r>
      <w:r w:rsidRPr="00906CBC">
        <w:rPr>
          <w:sz w:val="28"/>
          <w:szCs w:val="28"/>
        </w:rPr>
        <w:t xml:space="preserve">на текущий финансовый год </w:t>
      </w:r>
      <w:r w:rsidR="005868E8" w:rsidRPr="00906CBC">
        <w:rPr>
          <w:sz w:val="28"/>
          <w:szCs w:val="28"/>
        </w:rPr>
        <w:t>(</w:t>
      </w:r>
      <w:r w:rsidRPr="00906CBC">
        <w:rPr>
          <w:sz w:val="28"/>
          <w:szCs w:val="28"/>
        </w:rPr>
        <w:t>по данным исполнительного органа государственной власти Камчатского края, осуществляющего функции по выработке и реализации региональной политики в сфере ветеринарии</w:t>
      </w:r>
      <w:r w:rsidR="005868E8" w:rsidRPr="00906CBC">
        <w:rPr>
          <w:sz w:val="28"/>
          <w:szCs w:val="28"/>
        </w:rPr>
        <w:t>)</w:t>
      </w:r>
      <w:r w:rsidRPr="00906CBC">
        <w:rPr>
          <w:sz w:val="28"/>
          <w:szCs w:val="28"/>
        </w:rPr>
        <w:t>;</w:t>
      </w:r>
    </w:p>
    <w:p w:rsidR="006A1E2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CBC">
        <w:rPr>
          <w:b/>
          <w:sz w:val="28"/>
          <w:szCs w:val="28"/>
        </w:rPr>
        <w:t>0,09</w:t>
      </w:r>
      <w:r w:rsidRPr="00906CBC">
        <w:rPr>
          <w:sz w:val="28"/>
          <w:szCs w:val="28"/>
        </w:rPr>
        <w:t xml:space="preserve"> </w:t>
      </w:r>
      <w:r w:rsidR="005868E8" w:rsidRPr="00906CBC">
        <w:rPr>
          <w:sz w:val="28"/>
          <w:szCs w:val="28"/>
        </w:rPr>
        <w:t>–</w:t>
      </w:r>
      <w:r w:rsidRPr="00906CBC">
        <w:rPr>
          <w:sz w:val="28"/>
          <w:szCs w:val="28"/>
        </w:rPr>
        <w:t xml:space="preserve"> </w:t>
      </w:r>
      <w:r w:rsidR="005868E8" w:rsidRPr="00906CBC">
        <w:rPr>
          <w:sz w:val="28"/>
          <w:szCs w:val="28"/>
        </w:rPr>
        <w:t>доля</w:t>
      </w:r>
      <w:r w:rsidRPr="00906CBC">
        <w:rPr>
          <w:sz w:val="28"/>
          <w:szCs w:val="28"/>
        </w:rPr>
        <w:t xml:space="preserve"> животных без владельцев, которые не могут быть возвращены на прежние места их обитания</w:t>
      </w:r>
      <w:r w:rsidR="005868E8" w:rsidRPr="00906CBC">
        <w:rPr>
          <w:sz w:val="28"/>
          <w:szCs w:val="28"/>
        </w:rPr>
        <w:t>, в общем прогнозируемом количестве животных без владельцев в j-том муниципальном образовании в Камчатском крае на очередной финансовый год</w:t>
      </w:r>
      <w:r w:rsidRPr="00906CBC">
        <w:rPr>
          <w:sz w:val="28"/>
          <w:szCs w:val="28"/>
        </w:rPr>
        <w:t>;</w:t>
      </w: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06CBC">
        <w:rPr>
          <w:b/>
          <w:sz w:val="28"/>
          <w:szCs w:val="28"/>
        </w:rPr>
        <w:t>K</w:t>
      </w:r>
      <w:r w:rsidRPr="00906CBC">
        <w:rPr>
          <w:b/>
          <w:sz w:val="28"/>
          <w:szCs w:val="28"/>
          <w:vertAlign w:val="superscript"/>
        </w:rPr>
        <w:t>кор</w:t>
      </w:r>
      <w:r w:rsidRPr="00906CBC">
        <w:rPr>
          <w:b/>
          <w:sz w:val="28"/>
          <w:szCs w:val="28"/>
          <w:vertAlign w:val="subscript"/>
        </w:rPr>
        <w:t>j</w:t>
      </w:r>
      <w:proofErr w:type="spellEnd"/>
      <w:r w:rsidRPr="00906CBC">
        <w:rPr>
          <w:sz w:val="28"/>
          <w:szCs w:val="28"/>
        </w:rPr>
        <w:t xml:space="preserve"> </w:t>
      </w:r>
      <w:r w:rsidR="006A1E2D" w:rsidRPr="00906CBC">
        <w:rPr>
          <w:sz w:val="28"/>
          <w:szCs w:val="28"/>
        </w:rPr>
        <w:t>–</w:t>
      </w:r>
      <w:r w:rsidRPr="00906CBC">
        <w:rPr>
          <w:sz w:val="28"/>
          <w:szCs w:val="28"/>
        </w:rPr>
        <w:t xml:space="preserve"> корректирующий коэффициент для j-того муниципального </w:t>
      </w:r>
      <w:r w:rsidR="006A1E2D" w:rsidRPr="00906CBC">
        <w:rPr>
          <w:sz w:val="28"/>
          <w:szCs w:val="28"/>
        </w:rPr>
        <w:t>образования</w:t>
      </w:r>
      <w:r w:rsidRPr="00906CBC">
        <w:rPr>
          <w:sz w:val="28"/>
          <w:szCs w:val="28"/>
        </w:rPr>
        <w:t xml:space="preserve"> в Камчатском крае, устанавливаемый в размере:</w:t>
      </w: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CBC">
        <w:rPr>
          <w:sz w:val="28"/>
          <w:szCs w:val="28"/>
        </w:rPr>
        <w:t xml:space="preserve">для </w:t>
      </w:r>
      <w:r w:rsidR="006A1E2D" w:rsidRPr="00906CBC">
        <w:rPr>
          <w:sz w:val="28"/>
          <w:szCs w:val="28"/>
        </w:rPr>
        <w:t xml:space="preserve">муниципальных образований в Камчатском крае, указанных в пунктах 1, 3 и 6 статьи 4 настоящего Закона, – </w:t>
      </w:r>
      <w:r w:rsidRPr="00906CBC">
        <w:rPr>
          <w:sz w:val="28"/>
          <w:szCs w:val="28"/>
        </w:rPr>
        <w:t>1;</w:t>
      </w: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CBC">
        <w:rPr>
          <w:sz w:val="28"/>
          <w:szCs w:val="28"/>
        </w:rPr>
        <w:t xml:space="preserve">для муниципальных </w:t>
      </w:r>
      <w:r w:rsidR="006A1E2D" w:rsidRPr="00906CBC">
        <w:rPr>
          <w:sz w:val="28"/>
          <w:szCs w:val="28"/>
        </w:rPr>
        <w:t>образований в Камчатском крае</w:t>
      </w:r>
      <w:r w:rsidRPr="00906CBC">
        <w:rPr>
          <w:sz w:val="28"/>
          <w:szCs w:val="28"/>
        </w:rPr>
        <w:t>,</w:t>
      </w:r>
      <w:r w:rsidR="006A1E2D" w:rsidRPr="00906CBC">
        <w:rPr>
          <w:sz w:val="28"/>
          <w:szCs w:val="28"/>
        </w:rPr>
        <w:t xml:space="preserve"> указанных в пунктах 4, 5, 8, 11, 13 и 14 статьи 4 настоящего Закона,</w:t>
      </w:r>
      <w:r w:rsidRPr="00906CBC">
        <w:rPr>
          <w:sz w:val="28"/>
          <w:szCs w:val="28"/>
        </w:rPr>
        <w:t xml:space="preserve"> </w:t>
      </w:r>
      <w:r w:rsidR="006A1E2D" w:rsidRPr="00906CBC">
        <w:rPr>
          <w:sz w:val="28"/>
          <w:szCs w:val="28"/>
        </w:rPr>
        <w:t>–</w:t>
      </w:r>
      <w:r w:rsidRPr="00906CBC">
        <w:rPr>
          <w:sz w:val="28"/>
          <w:szCs w:val="28"/>
        </w:rPr>
        <w:t xml:space="preserve"> 1,2;</w:t>
      </w:r>
    </w:p>
    <w:p w:rsidR="00303687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CBC">
        <w:rPr>
          <w:sz w:val="28"/>
          <w:szCs w:val="28"/>
        </w:rPr>
        <w:t xml:space="preserve">для муниципальных </w:t>
      </w:r>
      <w:r w:rsidR="006A1E2D" w:rsidRPr="00906CBC">
        <w:rPr>
          <w:sz w:val="28"/>
          <w:szCs w:val="28"/>
        </w:rPr>
        <w:t>образований в Камчатском крае</w:t>
      </w:r>
      <w:r w:rsidRPr="00906CBC">
        <w:rPr>
          <w:sz w:val="28"/>
          <w:szCs w:val="28"/>
        </w:rPr>
        <w:t>,</w:t>
      </w:r>
      <w:r w:rsidR="006A1E2D" w:rsidRPr="00906CBC">
        <w:rPr>
          <w:sz w:val="28"/>
          <w:szCs w:val="28"/>
        </w:rPr>
        <w:t xml:space="preserve"> указанных в пунктах 2, 7, 9, 10 и 12 статьи 4 настоящего Закона,</w:t>
      </w:r>
      <w:r w:rsidRPr="00906CBC">
        <w:rPr>
          <w:sz w:val="28"/>
          <w:szCs w:val="28"/>
        </w:rPr>
        <w:t xml:space="preserve"> </w:t>
      </w:r>
      <w:r w:rsidR="006A1E2D" w:rsidRPr="00906CBC">
        <w:rPr>
          <w:sz w:val="28"/>
          <w:szCs w:val="28"/>
        </w:rPr>
        <w:t>–</w:t>
      </w:r>
      <w:r w:rsidRPr="00906CBC">
        <w:rPr>
          <w:sz w:val="28"/>
          <w:szCs w:val="28"/>
        </w:rPr>
        <w:t xml:space="preserve"> 1,5;</w:t>
      </w:r>
    </w:p>
    <w:p w:rsidR="00303687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906CBC">
        <w:rPr>
          <w:b/>
          <w:sz w:val="28"/>
          <w:szCs w:val="28"/>
        </w:rPr>
        <w:t>К</w:t>
      </w:r>
      <w:r w:rsidRPr="00906CBC">
        <w:rPr>
          <w:b/>
          <w:sz w:val="28"/>
          <w:szCs w:val="28"/>
          <w:vertAlign w:val="superscript"/>
        </w:rPr>
        <w:t>инфл</w:t>
      </w:r>
      <w:proofErr w:type="spellEnd"/>
      <w:r w:rsidRPr="00906CBC">
        <w:rPr>
          <w:sz w:val="28"/>
          <w:szCs w:val="28"/>
        </w:rPr>
        <w:t xml:space="preserve"> </w:t>
      </w:r>
      <w:r w:rsidR="006A1E2D" w:rsidRPr="00906CBC">
        <w:rPr>
          <w:sz w:val="28"/>
          <w:szCs w:val="28"/>
        </w:rPr>
        <w:t>–</w:t>
      </w:r>
      <w:r w:rsidRPr="00906CBC">
        <w:rPr>
          <w:sz w:val="28"/>
          <w:szCs w:val="28"/>
        </w:rPr>
        <w:t xml:space="preserve"> </w:t>
      </w:r>
      <w:r w:rsidR="00303687" w:rsidRPr="00906CBC">
        <w:rPr>
          <w:bCs/>
          <w:sz w:val="28"/>
          <w:szCs w:val="28"/>
        </w:rPr>
        <w:t>индекс потребительских цен на очередной финансовый год (по данным исполнительного органа государственной власти Камчатского края, осуществляющего функции по выработке и реализации региональной политики в сфере стратегического планирования);</w:t>
      </w:r>
    </w:p>
    <w:p w:rsidR="00303687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CBC">
        <w:rPr>
          <w:b/>
          <w:sz w:val="28"/>
          <w:szCs w:val="28"/>
        </w:rPr>
        <w:t>1,05</w:t>
      </w:r>
      <w:r w:rsidRPr="00906CBC">
        <w:rPr>
          <w:sz w:val="28"/>
          <w:szCs w:val="28"/>
        </w:rPr>
        <w:t xml:space="preserve"> </w:t>
      </w:r>
      <w:r w:rsidR="00303687" w:rsidRPr="00906CBC">
        <w:rPr>
          <w:sz w:val="28"/>
          <w:szCs w:val="28"/>
        </w:rPr>
        <w:t>–</w:t>
      </w:r>
      <w:r w:rsidRPr="00906CBC">
        <w:rPr>
          <w:sz w:val="28"/>
          <w:szCs w:val="28"/>
        </w:rPr>
        <w:t xml:space="preserve"> коэффициент, учитывающий прочие расходы на осуществление государственных полномочий;</w:t>
      </w: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06CBC">
        <w:rPr>
          <w:b/>
          <w:sz w:val="28"/>
          <w:szCs w:val="28"/>
        </w:rPr>
        <w:t>М</w:t>
      </w:r>
      <w:r w:rsidRPr="00906CBC">
        <w:rPr>
          <w:b/>
          <w:sz w:val="28"/>
          <w:szCs w:val="28"/>
          <w:vertAlign w:val="subscript"/>
        </w:rPr>
        <w:t>j</w:t>
      </w:r>
      <w:proofErr w:type="spellEnd"/>
      <w:r w:rsidRPr="00906CBC">
        <w:rPr>
          <w:sz w:val="28"/>
          <w:szCs w:val="28"/>
        </w:rPr>
        <w:t xml:space="preserve"> </w:t>
      </w:r>
      <w:r w:rsidR="00303687" w:rsidRPr="00906CBC">
        <w:rPr>
          <w:sz w:val="28"/>
          <w:szCs w:val="28"/>
        </w:rPr>
        <w:t>–</w:t>
      </w:r>
      <w:r w:rsidRPr="00906CBC">
        <w:rPr>
          <w:sz w:val="28"/>
          <w:szCs w:val="28"/>
        </w:rPr>
        <w:t xml:space="preserve"> расходы на материально-техническое обеспечение осуществления государственных полномочий в j-том муниципальном </w:t>
      </w:r>
      <w:r w:rsidR="00303687" w:rsidRPr="00906CBC">
        <w:rPr>
          <w:sz w:val="28"/>
          <w:szCs w:val="28"/>
        </w:rPr>
        <w:t>образовании</w:t>
      </w:r>
      <w:r w:rsidRPr="00906CBC">
        <w:rPr>
          <w:sz w:val="28"/>
          <w:szCs w:val="28"/>
        </w:rPr>
        <w:t xml:space="preserve"> в Камчатском крае на очередной финансовый год, определяемые по формуле:</w:t>
      </w: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06CBC">
        <w:rPr>
          <w:b/>
          <w:sz w:val="28"/>
          <w:szCs w:val="28"/>
        </w:rPr>
        <w:t>М</w:t>
      </w:r>
      <w:r w:rsidRPr="00906CBC">
        <w:rPr>
          <w:b/>
          <w:sz w:val="28"/>
          <w:szCs w:val="28"/>
          <w:vertAlign w:val="subscript"/>
        </w:rPr>
        <w:t>j</w:t>
      </w:r>
      <w:proofErr w:type="spellEnd"/>
      <w:r w:rsidRPr="00906CBC">
        <w:rPr>
          <w:b/>
          <w:sz w:val="28"/>
          <w:szCs w:val="28"/>
        </w:rPr>
        <w:t xml:space="preserve"> = Р</w:t>
      </w:r>
      <w:r w:rsidRPr="00906CBC">
        <w:rPr>
          <w:b/>
          <w:sz w:val="28"/>
          <w:szCs w:val="28"/>
          <w:vertAlign w:val="superscript"/>
        </w:rPr>
        <w:t>им</w:t>
      </w:r>
      <w:r w:rsidRPr="00906CBC">
        <w:rPr>
          <w:b/>
          <w:sz w:val="28"/>
          <w:szCs w:val="28"/>
          <w:vertAlign w:val="subscript"/>
          <w:lang w:val="en-US"/>
        </w:rPr>
        <w:t>j</w:t>
      </w:r>
      <w:r w:rsidRPr="00906CBC">
        <w:rPr>
          <w:b/>
          <w:sz w:val="28"/>
          <w:szCs w:val="28"/>
        </w:rPr>
        <w:t xml:space="preserve"> + </w:t>
      </w:r>
      <w:proofErr w:type="spellStart"/>
      <w:r w:rsidRPr="00906CBC">
        <w:rPr>
          <w:b/>
          <w:sz w:val="28"/>
          <w:szCs w:val="28"/>
        </w:rPr>
        <w:t>Р</w:t>
      </w:r>
      <w:r w:rsidRPr="00906CBC">
        <w:rPr>
          <w:b/>
          <w:sz w:val="28"/>
          <w:szCs w:val="28"/>
          <w:vertAlign w:val="superscript"/>
        </w:rPr>
        <w:t>приют</w:t>
      </w:r>
      <w:proofErr w:type="spellEnd"/>
      <w:r w:rsidRPr="00906CBC">
        <w:rPr>
          <w:b/>
          <w:sz w:val="28"/>
          <w:szCs w:val="28"/>
          <w:vertAlign w:val="subscript"/>
          <w:lang w:val="en-US"/>
        </w:rPr>
        <w:t>j</w:t>
      </w:r>
      <w:r w:rsidRPr="00906CBC">
        <w:rPr>
          <w:sz w:val="28"/>
          <w:szCs w:val="28"/>
        </w:rPr>
        <w:t>, где</w:t>
      </w:r>
    </w:p>
    <w:p w:rsidR="00DE788D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3687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CBC">
        <w:rPr>
          <w:b/>
          <w:sz w:val="28"/>
          <w:szCs w:val="28"/>
        </w:rPr>
        <w:t>Р</w:t>
      </w:r>
      <w:r w:rsidRPr="00906CBC">
        <w:rPr>
          <w:b/>
          <w:sz w:val="28"/>
          <w:szCs w:val="28"/>
          <w:vertAlign w:val="superscript"/>
        </w:rPr>
        <w:t>им</w:t>
      </w:r>
      <w:r w:rsidRPr="00906CBC">
        <w:rPr>
          <w:b/>
          <w:sz w:val="28"/>
          <w:szCs w:val="28"/>
          <w:vertAlign w:val="subscript"/>
          <w:lang w:val="en-US"/>
        </w:rPr>
        <w:t>j</w:t>
      </w:r>
      <w:r w:rsidRPr="00906CBC">
        <w:rPr>
          <w:sz w:val="28"/>
          <w:szCs w:val="28"/>
        </w:rPr>
        <w:t xml:space="preserve"> </w:t>
      </w:r>
      <w:r w:rsidR="00303687" w:rsidRPr="00906CBC">
        <w:rPr>
          <w:sz w:val="28"/>
          <w:szCs w:val="28"/>
        </w:rPr>
        <w:t>–</w:t>
      </w:r>
      <w:r w:rsidRPr="00906CBC">
        <w:rPr>
          <w:sz w:val="28"/>
          <w:szCs w:val="28"/>
        </w:rPr>
        <w:t xml:space="preserve"> расходы на приобретение имущества, необходимого для осуществления государственных полномочий в j-том муниципальном </w:t>
      </w:r>
      <w:r w:rsidR="00303687" w:rsidRPr="00906CBC">
        <w:rPr>
          <w:sz w:val="28"/>
          <w:szCs w:val="28"/>
        </w:rPr>
        <w:t xml:space="preserve">образовании </w:t>
      </w:r>
      <w:r w:rsidRPr="00906CBC">
        <w:rPr>
          <w:sz w:val="28"/>
          <w:szCs w:val="28"/>
        </w:rPr>
        <w:t xml:space="preserve">в Камчатском крае на очередной финансовый год </w:t>
      </w:r>
      <w:r w:rsidR="00303687" w:rsidRPr="00906CBC">
        <w:rPr>
          <w:sz w:val="28"/>
          <w:szCs w:val="28"/>
        </w:rPr>
        <w:t>(</w:t>
      </w:r>
      <w:r w:rsidRPr="00906CBC">
        <w:rPr>
          <w:sz w:val="28"/>
          <w:szCs w:val="28"/>
        </w:rPr>
        <w:t>по данным исполнительного органа государственной власти Камчатского края, осуществляющего функции по выработке и реализации региональной политики в сфере ветеринарии</w:t>
      </w:r>
      <w:r w:rsidR="00303687" w:rsidRPr="00906CBC">
        <w:rPr>
          <w:sz w:val="28"/>
          <w:szCs w:val="28"/>
        </w:rPr>
        <w:t>)</w:t>
      </w:r>
      <w:r w:rsidRPr="00906CBC">
        <w:rPr>
          <w:sz w:val="28"/>
          <w:szCs w:val="28"/>
        </w:rPr>
        <w:t>;</w:t>
      </w:r>
    </w:p>
    <w:p w:rsidR="000243EB" w:rsidRPr="00906CBC" w:rsidRDefault="00DE788D" w:rsidP="00FD0C0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06CBC">
        <w:rPr>
          <w:b/>
          <w:sz w:val="28"/>
          <w:szCs w:val="28"/>
        </w:rPr>
        <w:t>Р</w:t>
      </w:r>
      <w:r w:rsidRPr="00906CBC">
        <w:rPr>
          <w:b/>
          <w:sz w:val="28"/>
          <w:szCs w:val="28"/>
          <w:vertAlign w:val="superscript"/>
        </w:rPr>
        <w:t>приют</w:t>
      </w:r>
      <w:proofErr w:type="spellEnd"/>
      <w:r w:rsidRPr="00906CBC">
        <w:rPr>
          <w:b/>
          <w:sz w:val="28"/>
          <w:szCs w:val="28"/>
          <w:vertAlign w:val="subscript"/>
          <w:lang w:val="en-US"/>
        </w:rPr>
        <w:t>j</w:t>
      </w:r>
      <w:r w:rsidRPr="00906CBC">
        <w:rPr>
          <w:sz w:val="28"/>
          <w:szCs w:val="28"/>
        </w:rPr>
        <w:t xml:space="preserve"> </w:t>
      </w:r>
      <w:r w:rsidR="00303687" w:rsidRPr="00906CBC">
        <w:rPr>
          <w:sz w:val="28"/>
          <w:szCs w:val="28"/>
        </w:rPr>
        <w:t>–</w:t>
      </w:r>
      <w:r w:rsidRPr="00906CBC">
        <w:rPr>
          <w:sz w:val="28"/>
          <w:szCs w:val="28"/>
        </w:rPr>
        <w:t xml:space="preserve"> расходы на содержание приютов для животных в j-том муниципальном </w:t>
      </w:r>
      <w:r w:rsidR="00303687" w:rsidRPr="00906CBC">
        <w:rPr>
          <w:sz w:val="28"/>
          <w:szCs w:val="28"/>
        </w:rPr>
        <w:t>образовании</w:t>
      </w:r>
      <w:r w:rsidRPr="00906CBC">
        <w:rPr>
          <w:sz w:val="28"/>
          <w:szCs w:val="28"/>
        </w:rPr>
        <w:t xml:space="preserve"> в Камчатском крае на очередной финансовый год </w:t>
      </w:r>
      <w:r w:rsidR="00303687" w:rsidRPr="00906CBC">
        <w:rPr>
          <w:sz w:val="28"/>
          <w:szCs w:val="28"/>
        </w:rPr>
        <w:t>(</w:t>
      </w:r>
      <w:r w:rsidRPr="00906CBC">
        <w:rPr>
          <w:sz w:val="28"/>
          <w:szCs w:val="28"/>
        </w:rPr>
        <w:t>по данным исполнительного органа государственной власти Камчатского края, осуществляющего функции по выработке и реализации региональной политики в сфере ветеринарии</w:t>
      </w:r>
      <w:r w:rsidR="00303687" w:rsidRPr="00906CBC">
        <w:rPr>
          <w:sz w:val="28"/>
          <w:szCs w:val="28"/>
        </w:rPr>
        <w:t>)</w:t>
      </w:r>
      <w:r w:rsidRPr="00906CBC">
        <w:rPr>
          <w:sz w:val="28"/>
          <w:szCs w:val="28"/>
        </w:rPr>
        <w:t>.".</w:t>
      </w:r>
    </w:p>
    <w:p w:rsidR="006B296F" w:rsidRPr="00906CBC" w:rsidRDefault="006B296F" w:rsidP="00FD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52" w:rsidRPr="00906CBC" w:rsidRDefault="00BD1D52" w:rsidP="00FD0C0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4A367B" w:rsidRPr="00906CBC" w:rsidRDefault="00961894" w:rsidP="00FD0C0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CBC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DC03BE">
        <w:rPr>
          <w:rFonts w:ascii="Times New Roman" w:hAnsi="Times New Roman" w:cs="Times New Roman"/>
          <w:sz w:val="28"/>
          <w:szCs w:val="28"/>
        </w:rPr>
        <w:t>с 1 июля 2022 года</w:t>
      </w:r>
      <w:r w:rsidRPr="00D7522B">
        <w:rPr>
          <w:rFonts w:ascii="Times New Roman" w:hAnsi="Times New Roman" w:cs="Times New Roman"/>
          <w:sz w:val="28"/>
          <w:szCs w:val="28"/>
        </w:rPr>
        <w:t>.</w:t>
      </w:r>
    </w:p>
    <w:p w:rsidR="004A367B" w:rsidRPr="00906CBC" w:rsidRDefault="004A367B" w:rsidP="00FD0C0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1894" w:rsidRPr="00906CBC" w:rsidRDefault="00961894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1894" w:rsidRPr="00906CBC" w:rsidRDefault="00961894" w:rsidP="00BD1D52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1D52" w:rsidRDefault="00BD1D52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6CBC">
        <w:rPr>
          <w:rFonts w:ascii="Times New Roman" w:hAnsi="Times New Roman" w:cs="Times New Roman"/>
          <w:sz w:val="28"/>
          <w:szCs w:val="28"/>
        </w:rPr>
        <w:t>Губернатор Камчатского</w:t>
      </w:r>
      <w:r w:rsidRPr="00961894">
        <w:rPr>
          <w:rFonts w:ascii="Times New Roman" w:hAnsi="Times New Roman" w:cs="Times New Roman"/>
          <w:sz w:val="28"/>
          <w:szCs w:val="28"/>
        </w:rPr>
        <w:t xml:space="preserve"> края </w:t>
      </w:r>
      <w:r w:rsidRPr="00961894">
        <w:rPr>
          <w:rFonts w:ascii="Times New Roman" w:hAnsi="Times New Roman" w:cs="Times New Roman"/>
          <w:sz w:val="28"/>
          <w:szCs w:val="28"/>
        </w:rPr>
        <w:tab/>
      </w:r>
      <w:r w:rsidRPr="00961894">
        <w:rPr>
          <w:rFonts w:ascii="Times New Roman" w:hAnsi="Times New Roman" w:cs="Times New Roman"/>
          <w:sz w:val="28"/>
          <w:szCs w:val="28"/>
        </w:rPr>
        <w:tab/>
      </w:r>
      <w:r w:rsidRPr="00961894">
        <w:rPr>
          <w:rFonts w:ascii="Times New Roman" w:hAnsi="Times New Roman" w:cs="Times New Roman"/>
          <w:sz w:val="28"/>
          <w:szCs w:val="28"/>
        </w:rPr>
        <w:tab/>
      </w:r>
      <w:r w:rsidRPr="00961894">
        <w:rPr>
          <w:rFonts w:ascii="Times New Roman" w:hAnsi="Times New Roman" w:cs="Times New Roman"/>
          <w:sz w:val="28"/>
          <w:szCs w:val="28"/>
        </w:rPr>
        <w:tab/>
      </w:r>
      <w:r w:rsidRPr="0096189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D0C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61894">
        <w:rPr>
          <w:rFonts w:ascii="Times New Roman" w:hAnsi="Times New Roman" w:cs="Times New Roman"/>
          <w:sz w:val="28"/>
          <w:szCs w:val="28"/>
        </w:rPr>
        <w:t>В.В. Солодов</w:t>
      </w:r>
    </w:p>
    <w:p w:rsidR="0011714F" w:rsidRDefault="0011714F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14F" w:rsidRDefault="0011714F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14F" w:rsidRDefault="0011714F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14F" w:rsidRDefault="0011714F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14F" w:rsidRDefault="0011714F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14F" w:rsidRDefault="0011714F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14F" w:rsidRDefault="0011714F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14F" w:rsidRDefault="0011714F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14F" w:rsidRDefault="0011714F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14F" w:rsidRPr="002D4F1F" w:rsidRDefault="0011714F" w:rsidP="00117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F1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1714F" w:rsidRPr="002D4F1F" w:rsidRDefault="0011714F" w:rsidP="00117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F1F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«</w:t>
      </w:r>
      <w:r w:rsidRPr="002D4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организации мероприятий при осуществлении деятельности по обращению с животными без владельцев в Камчатском крае»</w:t>
      </w:r>
    </w:p>
    <w:p w:rsidR="0011714F" w:rsidRDefault="0011714F" w:rsidP="00117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14F" w:rsidRDefault="0011714F" w:rsidP="001171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закона Камчатского края разработан в целях обеспечения реализации на территории муниципальных образований в Камчатском крае положений </w:t>
      </w:r>
      <w:r w:rsidRPr="007825F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hyperlink r:id="rId10" w:history="1">
        <w:r w:rsidRPr="007825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78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27.12.2018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498-ФЗ «</w:t>
      </w:r>
      <w:r w:rsidRPr="007825F5">
        <w:rPr>
          <w:rFonts w:ascii="Times New Roman" w:hAnsi="Times New Roman" w:cs="Times New Roman"/>
          <w:color w:val="000000" w:themeColor="text1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11714F" w:rsidRDefault="0011714F" w:rsidP="0011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0B2">
        <w:rPr>
          <w:rFonts w:ascii="Times New Roman" w:hAnsi="Times New Roman" w:cs="Times New Roman"/>
          <w:sz w:val="28"/>
          <w:szCs w:val="28"/>
        </w:rPr>
        <w:t xml:space="preserve">Законопроектом предусматривается, что на территориях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B720B2">
        <w:rPr>
          <w:rFonts w:ascii="Times New Roman" w:hAnsi="Times New Roman" w:cs="Times New Roman"/>
          <w:sz w:val="28"/>
          <w:szCs w:val="28"/>
        </w:rPr>
        <w:t xml:space="preserve">Петропавловск-Камчатского городского округа, </w:t>
      </w:r>
      <w:proofErr w:type="spellStart"/>
      <w:r w:rsidRPr="00B720B2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B720B2">
        <w:rPr>
          <w:rFonts w:ascii="Times New Roman" w:hAnsi="Times New Roman" w:cs="Times New Roman"/>
          <w:sz w:val="28"/>
          <w:szCs w:val="28"/>
        </w:rPr>
        <w:t xml:space="preserve"> городского округа и </w:t>
      </w:r>
      <w:proofErr w:type="spellStart"/>
      <w:r w:rsidRPr="00B720B2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Pr="00B720B2">
        <w:rPr>
          <w:rFonts w:ascii="Times New Roman" w:hAnsi="Times New Roman" w:cs="Times New Roman"/>
          <w:sz w:val="28"/>
          <w:szCs w:val="28"/>
        </w:rPr>
        <w:t xml:space="preserve"> муниципального района животные без владельцев будут содержаться </w:t>
      </w:r>
      <w:r>
        <w:rPr>
          <w:rFonts w:ascii="Times New Roman" w:hAnsi="Times New Roman" w:cs="Times New Roman"/>
          <w:sz w:val="28"/>
          <w:szCs w:val="28"/>
        </w:rPr>
        <w:t>в течение срока, необходимого для</w:t>
      </w:r>
      <w:r w:rsidRPr="00B720B2">
        <w:rPr>
          <w:rFonts w:ascii="Times New Roman" w:hAnsi="Times New Roman" w:cs="Times New Roman"/>
          <w:sz w:val="28"/>
          <w:szCs w:val="28"/>
        </w:rPr>
        <w:t xml:space="preserve"> проведения мероприятий при осуществлении деятельности по обращению с животными без владельцев (лечение, вакцинация, стерилизация, маркирование).</w:t>
      </w:r>
      <w:r>
        <w:rPr>
          <w:rFonts w:ascii="Times New Roman" w:hAnsi="Times New Roman" w:cs="Times New Roman"/>
          <w:sz w:val="28"/>
          <w:szCs w:val="28"/>
        </w:rPr>
        <w:t xml:space="preserve"> После чего у данных муниципальных образований </w:t>
      </w:r>
      <w:r w:rsidRPr="00421D03">
        <w:rPr>
          <w:rFonts w:ascii="Times New Roman" w:hAnsi="Times New Roman" w:cs="Times New Roman"/>
          <w:sz w:val="28"/>
          <w:szCs w:val="28"/>
        </w:rPr>
        <w:t>возникнет обязательство о передаче Агентству по ветеринарии Камчатского края животных без владельцев, которые не могут быть возвращены на прежние места их обитания, для определения их в специализированн</w:t>
      </w:r>
      <w:r>
        <w:rPr>
          <w:rFonts w:ascii="Times New Roman" w:hAnsi="Times New Roman" w:cs="Times New Roman"/>
          <w:sz w:val="28"/>
          <w:szCs w:val="28"/>
        </w:rPr>
        <w:t>ые приюты.</w:t>
      </w:r>
    </w:p>
    <w:p w:rsidR="0011714F" w:rsidRDefault="0011714F" w:rsidP="0011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законопроектом </w:t>
      </w:r>
      <w:r w:rsidRPr="00421D03">
        <w:rPr>
          <w:rFonts w:ascii="Times New Roman" w:hAnsi="Times New Roman" w:cs="Times New Roman"/>
          <w:sz w:val="28"/>
          <w:szCs w:val="28"/>
        </w:rPr>
        <w:t xml:space="preserve">вносятся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421D03">
        <w:rPr>
          <w:rFonts w:ascii="Times New Roman" w:hAnsi="Times New Roman" w:cs="Times New Roman"/>
          <w:sz w:val="28"/>
          <w:szCs w:val="28"/>
        </w:rPr>
        <w:t xml:space="preserve"> в Методику определения общего объема субвенций, предоставляемых из краевого бюджета местным бюджетам для осуществления отдельных государственных полномочий Камчатского края в области обращения с животными без владельцев.</w:t>
      </w:r>
    </w:p>
    <w:p w:rsidR="0011714F" w:rsidRDefault="0011714F" w:rsidP="0011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5B6">
        <w:rPr>
          <w:rFonts w:ascii="Times New Roman" w:hAnsi="Times New Roman" w:cs="Times New Roman"/>
          <w:sz w:val="28"/>
          <w:szCs w:val="28"/>
        </w:rPr>
        <w:t xml:space="preserve">Принятие и реализация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0A75B6">
        <w:rPr>
          <w:rFonts w:ascii="Times New Roman" w:hAnsi="Times New Roman" w:cs="Times New Roman"/>
          <w:sz w:val="28"/>
          <w:szCs w:val="28"/>
        </w:rPr>
        <w:t xml:space="preserve">позволит </w:t>
      </w:r>
      <w:r>
        <w:rPr>
          <w:rFonts w:ascii="Times New Roman" w:hAnsi="Times New Roman" w:cs="Times New Roman"/>
          <w:sz w:val="28"/>
          <w:szCs w:val="28"/>
        </w:rPr>
        <w:t>решить вопрос пожизненного содержания животных без владельцев, не подлежащих выпуску в прежнюю среду обитания, разгрузив муниципальные приюты для животных, создав дополнительные свободные места для отлова и содержания животных без владельцев повысив эффективность и объем производимых отловов, и тем самым снизив напряженность со стороны населения.</w:t>
      </w:r>
    </w:p>
    <w:p w:rsidR="0011714F" w:rsidRDefault="0011714F" w:rsidP="0011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5B6">
        <w:rPr>
          <w:rFonts w:ascii="Times New Roman" w:hAnsi="Times New Roman" w:cs="Times New Roman"/>
          <w:sz w:val="28"/>
          <w:szCs w:val="28"/>
        </w:rPr>
        <w:t>Проект не подлежит оценке регулирующего воздействия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5B6">
        <w:rPr>
          <w:rFonts w:ascii="Times New Roman" w:hAnsi="Times New Roman" w:cs="Times New Roman"/>
          <w:sz w:val="28"/>
          <w:szCs w:val="28"/>
        </w:rPr>
        <w:t>постановлением Правительства Камчатского края от 06.06.2013 № 233-П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5B6">
        <w:rPr>
          <w:rFonts w:ascii="Times New Roman" w:hAnsi="Times New Roman" w:cs="Times New Roman"/>
          <w:sz w:val="28"/>
          <w:szCs w:val="28"/>
        </w:rPr>
        <w:t>утверждении Порядка проведения оценки регулирующего воздействия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5B6">
        <w:rPr>
          <w:rFonts w:ascii="Times New Roman" w:hAnsi="Times New Roman" w:cs="Times New Roman"/>
          <w:sz w:val="28"/>
          <w:szCs w:val="28"/>
        </w:rPr>
        <w:t>нормативных правовых актов Камчатского края и экспертизы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5B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равовых актов Камчатского края</w:t>
      </w:r>
      <w:r w:rsidRPr="000A75B6">
        <w:rPr>
          <w:rFonts w:ascii="Times New Roman" w:hAnsi="Times New Roman" w:cs="Times New Roman"/>
          <w:sz w:val="28"/>
          <w:szCs w:val="28"/>
        </w:rPr>
        <w:t>».</w:t>
      </w:r>
    </w:p>
    <w:p w:rsidR="0011714F" w:rsidRDefault="0011714F" w:rsidP="00117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14F" w:rsidRDefault="0011714F" w:rsidP="00117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14F" w:rsidRDefault="0011714F" w:rsidP="00117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14F" w:rsidRDefault="0011714F" w:rsidP="00117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14F" w:rsidRDefault="0011714F" w:rsidP="00117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14F" w:rsidRDefault="0011714F" w:rsidP="00117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14F" w:rsidRDefault="0011714F" w:rsidP="0011714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11714F" w:rsidRPr="00792906" w:rsidRDefault="0011714F" w:rsidP="0011714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06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11714F" w:rsidRPr="00792906" w:rsidRDefault="0011714F" w:rsidP="0011714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06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организации мероприятий при осуществлении деятельности по обращению с животными без владельцев в Камчатском крае»</w:t>
      </w:r>
    </w:p>
    <w:p w:rsidR="0011714F" w:rsidRDefault="0011714F" w:rsidP="001171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14F" w:rsidRDefault="0011714F" w:rsidP="0011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закона потребует перераспределение бюджетных ассигнований краевого бюджета.</w:t>
      </w:r>
    </w:p>
    <w:p w:rsidR="0011714F" w:rsidRPr="00421D03" w:rsidRDefault="0011714F" w:rsidP="0011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</w:t>
      </w:r>
      <w:r w:rsidRPr="00421D03">
        <w:rPr>
          <w:rFonts w:ascii="Times New Roman" w:hAnsi="Times New Roman" w:cs="Times New Roman"/>
          <w:sz w:val="28"/>
          <w:szCs w:val="28"/>
        </w:rPr>
        <w:t xml:space="preserve"> предусматривается выделение из общего перечня полномочий, осуществляемых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- полномочия </w:t>
      </w:r>
      <w:r w:rsidRPr="00421D03">
        <w:rPr>
          <w:rFonts w:ascii="Times New Roman" w:hAnsi="Times New Roman" w:cs="Times New Roman"/>
          <w:sz w:val="28"/>
          <w:szCs w:val="28"/>
        </w:rPr>
        <w:t>по определению постоянного содержания животных без владельцев, реализуем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421D03">
        <w:rPr>
          <w:rFonts w:ascii="Times New Roman" w:hAnsi="Times New Roman" w:cs="Times New Roman"/>
          <w:sz w:val="28"/>
          <w:szCs w:val="28"/>
        </w:rPr>
        <w:t xml:space="preserve">на территории Петропавловск-Камчатского городского округа, </w:t>
      </w:r>
      <w:proofErr w:type="spellStart"/>
      <w:r w:rsidRPr="00421D03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421D03">
        <w:rPr>
          <w:rFonts w:ascii="Times New Roman" w:hAnsi="Times New Roman" w:cs="Times New Roman"/>
          <w:sz w:val="28"/>
          <w:szCs w:val="28"/>
        </w:rPr>
        <w:t xml:space="preserve"> городского округа и </w:t>
      </w:r>
      <w:proofErr w:type="spellStart"/>
      <w:r w:rsidRPr="00421D03">
        <w:rPr>
          <w:rFonts w:ascii="Times New Roman" w:hAnsi="Times New Roman" w:cs="Times New Roman"/>
          <w:sz w:val="28"/>
          <w:szCs w:val="28"/>
        </w:rPr>
        <w:t>Елизовског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которое будет осуществляться Агентством</w:t>
      </w:r>
      <w:r w:rsidRPr="00421D03">
        <w:rPr>
          <w:rFonts w:ascii="Times New Roman" w:hAnsi="Times New Roman" w:cs="Times New Roman"/>
          <w:sz w:val="28"/>
          <w:szCs w:val="28"/>
        </w:rPr>
        <w:t xml:space="preserve"> по ветеринарии Камчатского края.</w:t>
      </w:r>
    </w:p>
    <w:p w:rsidR="0011714F" w:rsidRDefault="0011714F" w:rsidP="0011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21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связи с чем, </w:t>
      </w:r>
      <w:r w:rsidRPr="00421D03">
        <w:rPr>
          <w:rFonts w:ascii="Times New Roman" w:hAnsi="Times New Roman" w:cs="Times New Roman"/>
          <w:sz w:val="28"/>
          <w:szCs w:val="28"/>
        </w:rPr>
        <w:t>вносятся уточнения в Методику определения общего объема субвенций, предоставляемых из краевого бюджета местным бюджетам для осуществления отдельных государственных полномочий Камчатского края в области обращения с животными без владельцев.</w:t>
      </w:r>
    </w:p>
    <w:p w:rsidR="0011714F" w:rsidRDefault="0011714F" w:rsidP="0011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1D03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принятии проекта закона </w:t>
      </w:r>
      <w:r w:rsidRPr="00421D03">
        <w:rPr>
          <w:rFonts w:ascii="Times New Roman" w:hAnsi="Times New Roman" w:cs="Times New Roman"/>
          <w:sz w:val="28"/>
          <w:szCs w:val="28"/>
        </w:rPr>
        <w:t xml:space="preserve">потребуется пересчет выделенных на 2022 год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421D03">
        <w:rPr>
          <w:rFonts w:ascii="Times New Roman" w:hAnsi="Times New Roman" w:cs="Times New Roman"/>
          <w:sz w:val="28"/>
          <w:szCs w:val="28"/>
        </w:rPr>
        <w:t>ассигнований из</w:t>
      </w:r>
      <w:r>
        <w:rPr>
          <w:rFonts w:ascii="Times New Roman" w:hAnsi="Times New Roman" w:cs="Times New Roman"/>
          <w:sz w:val="28"/>
          <w:szCs w:val="28"/>
        </w:rPr>
        <w:t xml:space="preserve"> краевого</w:t>
      </w:r>
      <w:r w:rsidRPr="00421D03">
        <w:rPr>
          <w:rFonts w:ascii="Times New Roman" w:hAnsi="Times New Roman" w:cs="Times New Roman"/>
          <w:sz w:val="28"/>
          <w:szCs w:val="28"/>
        </w:rPr>
        <w:t xml:space="preserve"> бюджета в рамках представленных субвенций </w:t>
      </w:r>
      <w:r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Pr="00421D03">
        <w:rPr>
          <w:rFonts w:ascii="Times New Roman" w:hAnsi="Times New Roman" w:cs="Times New Roman"/>
          <w:sz w:val="28"/>
          <w:szCs w:val="28"/>
        </w:rPr>
        <w:t>в сторону уменьшения.</w:t>
      </w:r>
    </w:p>
    <w:p w:rsidR="0011714F" w:rsidRPr="001B4116" w:rsidRDefault="0011714F" w:rsidP="001171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закона Камчатского края не потребует дополнительного финансирования из краевого бюджета и не приведет к появлению выпадающих доходов краевого бюджета. </w:t>
      </w:r>
    </w:p>
    <w:p w:rsidR="0011714F" w:rsidRDefault="0011714F" w:rsidP="0011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14F" w:rsidRPr="00A10F17" w:rsidRDefault="0011714F" w:rsidP="00117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17">
        <w:rPr>
          <w:rFonts w:ascii="Times New Roman" w:hAnsi="Times New Roman" w:cs="Times New Roman"/>
          <w:b/>
          <w:sz w:val="28"/>
          <w:szCs w:val="28"/>
        </w:rPr>
        <w:t>Перечень законов и иных нормативных правовых актов Камчатского края, подлежащих разработке и принятию в целях реализации закона Камчатского края «</w:t>
      </w:r>
      <w:r w:rsidRPr="00A1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организации мероприятий при осуществлении деятельности по обращению с животными без владельцев в Камчатском крае</w:t>
      </w:r>
      <w:r w:rsidRPr="00A10F17">
        <w:rPr>
          <w:rFonts w:ascii="Times New Roman" w:hAnsi="Times New Roman" w:cs="Times New Roman"/>
          <w:b/>
          <w:sz w:val="28"/>
          <w:szCs w:val="28"/>
        </w:rPr>
        <w:t>», признанию утратившими силу, приостановлению, изменению</w:t>
      </w:r>
    </w:p>
    <w:p w:rsidR="0011714F" w:rsidRDefault="0011714F" w:rsidP="0011714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714F" w:rsidRDefault="0011714F" w:rsidP="0011714F">
      <w:pPr>
        <w:autoSpaceDE w:val="0"/>
        <w:autoSpaceDN w:val="0"/>
        <w:adjustRightInd w:val="0"/>
        <w:spacing w:before="220" w:after="16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закона Камчатского края </w:t>
      </w:r>
      <w:r w:rsidRPr="00A347EB">
        <w:rPr>
          <w:rFonts w:ascii="Times New Roman" w:hAnsi="Times New Roman" w:cs="Times New Roman"/>
          <w:sz w:val="28"/>
          <w:szCs w:val="28"/>
        </w:rPr>
        <w:t>«О внесении изменений в Закон Камчатского края «О наделении органов местного самоуправления муниципальных образований в Камчатском крае государственными полномочиями Камчатского края по организации мероприятий при осуществлении деятельности по обращению с животными без владельцев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 потребует </w:t>
      </w:r>
      <w:r>
        <w:rPr>
          <w:rFonts w:ascii="Times New Roman" w:hAnsi="Times New Roman" w:cs="Times New Roman"/>
          <w:bCs/>
          <w:sz w:val="28"/>
          <w:szCs w:val="28"/>
        </w:rPr>
        <w:t>внесения изменений в следующие нормативные правовые акты Камчатского края:</w:t>
      </w:r>
    </w:p>
    <w:p w:rsidR="0011714F" w:rsidRDefault="0011714F" w:rsidP="0011714F">
      <w:pPr>
        <w:autoSpaceDE w:val="0"/>
        <w:autoSpaceDN w:val="0"/>
        <w:adjustRightInd w:val="0"/>
        <w:spacing w:before="240" w:after="16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постановление Правительства Камчатского края от 06.12.2019 № 508-П «</w:t>
      </w:r>
      <w:r w:rsidRPr="00866DF1">
        <w:rPr>
          <w:rFonts w:ascii="Times New Roman" w:hAnsi="Times New Roman" w:cs="Times New Roman"/>
          <w:bCs/>
          <w:sz w:val="28"/>
          <w:szCs w:val="28"/>
        </w:rPr>
        <w:t>Об утверждении Порядка осуществления деятельности по обращению с животными без владельцев в Камчатском крае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11714F" w:rsidRPr="00866DF1" w:rsidRDefault="0011714F" w:rsidP="0011714F">
      <w:pPr>
        <w:autoSpaceDE w:val="0"/>
        <w:autoSpaceDN w:val="0"/>
        <w:adjustRightInd w:val="0"/>
        <w:spacing w:before="220" w:after="16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приказ </w:t>
      </w:r>
      <w:r w:rsidRPr="00866DF1">
        <w:rPr>
          <w:rFonts w:ascii="Times New Roman" w:hAnsi="Times New Roman" w:cs="Times New Roman"/>
          <w:bCs/>
          <w:sz w:val="28"/>
          <w:szCs w:val="28"/>
        </w:rPr>
        <w:t xml:space="preserve">Агентства по ветеринарии Камчатского края от 25.12.2019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866DF1">
        <w:rPr>
          <w:rFonts w:ascii="Times New Roman" w:hAnsi="Times New Roman" w:cs="Times New Roman"/>
          <w:bCs/>
          <w:sz w:val="28"/>
          <w:szCs w:val="28"/>
        </w:rPr>
        <w:t xml:space="preserve"> 116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66DF1">
        <w:rPr>
          <w:rFonts w:ascii="Times New Roman" w:hAnsi="Times New Roman" w:cs="Times New Roman"/>
          <w:bCs/>
          <w:sz w:val="28"/>
          <w:szCs w:val="28"/>
        </w:rPr>
        <w:t>Об утверждении Правил организации деятельности приютов для животных и норм содержания животных в них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Камчатского края».</w:t>
      </w:r>
    </w:p>
    <w:p w:rsidR="0011714F" w:rsidRDefault="0011714F" w:rsidP="00117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714F" w:rsidRPr="00961894" w:rsidRDefault="0011714F" w:rsidP="00BD1D5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1714F" w:rsidRPr="00961894" w:rsidSect="009121D2">
      <w:headerReference w:type="default" r:id="rId11"/>
      <w:pgSz w:w="11906" w:h="16838"/>
      <w:pgMar w:top="1134" w:right="567" w:bottom="1134" w:left="1134" w:header="709" w:footer="709" w:gutter="0"/>
      <w:cols w:space="2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254" w:rsidRDefault="00C17254" w:rsidP="00707650">
      <w:pPr>
        <w:spacing w:after="0" w:line="240" w:lineRule="auto"/>
      </w:pPr>
      <w:r>
        <w:separator/>
      </w:r>
    </w:p>
  </w:endnote>
  <w:endnote w:type="continuationSeparator" w:id="0">
    <w:p w:rsidR="00C17254" w:rsidRDefault="00C17254" w:rsidP="0070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254" w:rsidRDefault="00C17254" w:rsidP="00707650">
      <w:pPr>
        <w:spacing w:after="0" w:line="240" w:lineRule="auto"/>
      </w:pPr>
      <w:r>
        <w:separator/>
      </w:r>
    </w:p>
  </w:footnote>
  <w:footnote w:type="continuationSeparator" w:id="0">
    <w:p w:rsidR="00C17254" w:rsidRDefault="00C17254" w:rsidP="0070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362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121D2" w:rsidRPr="009121D2" w:rsidRDefault="009121D2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121D2">
          <w:rPr>
            <w:rFonts w:ascii="Times New Roman" w:hAnsi="Times New Roman" w:cs="Times New Roman"/>
            <w:sz w:val="24"/>
          </w:rPr>
          <w:fldChar w:fldCharType="begin"/>
        </w:r>
        <w:r w:rsidRPr="009121D2">
          <w:rPr>
            <w:rFonts w:ascii="Times New Roman" w:hAnsi="Times New Roman" w:cs="Times New Roman"/>
            <w:sz w:val="24"/>
          </w:rPr>
          <w:instrText>PAGE   \* MERGEFORMAT</w:instrText>
        </w:r>
        <w:r w:rsidRPr="009121D2">
          <w:rPr>
            <w:rFonts w:ascii="Times New Roman" w:hAnsi="Times New Roman" w:cs="Times New Roman"/>
            <w:sz w:val="24"/>
          </w:rPr>
          <w:fldChar w:fldCharType="separate"/>
        </w:r>
        <w:r w:rsidR="0011714F">
          <w:rPr>
            <w:rFonts w:ascii="Times New Roman" w:hAnsi="Times New Roman" w:cs="Times New Roman"/>
            <w:noProof/>
            <w:sz w:val="24"/>
          </w:rPr>
          <w:t>9</w:t>
        </w:r>
        <w:r w:rsidRPr="009121D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121D2" w:rsidRDefault="009121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D9A"/>
    <w:multiLevelType w:val="hybridMultilevel"/>
    <w:tmpl w:val="AF249EDE"/>
    <w:lvl w:ilvl="0" w:tplc="68307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CB14D1"/>
    <w:multiLevelType w:val="hybridMultilevel"/>
    <w:tmpl w:val="52366948"/>
    <w:lvl w:ilvl="0" w:tplc="CBA8A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C43D84"/>
    <w:multiLevelType w:val="hybridMultilevel"/>
    <w:tmpl w:val="00D40E4A"/>
    <w:lvl w:ilvl="0" w:tplc="EA380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645409"/>
    <w:multiLevelType w:val="hybridMultilevel"/>
    <w:tmpl w:val="B8AAD7B4"/>
    <w:lvl w:ilvl="0" w:tplc="D72E848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321F64"/>
    <w:multiLevelType w:val="hybridMultilevel"/>
    <w:tmpl w:val="B8AAD7B4"/>
    <w:lvl w:ilvl="0" w:tplc="D72E848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2F3578"/>
    <w:multiLevelType w:val="hybridMultilevel"/>
    <w:tmpl w:val="FDBE12A8"/>
    <w:lvl w:ilvl="0" w:tplc="517C5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52"/>
    <w:rsid w:val="000243EB"/>
    <w:rsid w:val="00060ECA"/>
    <w:rsid w:val="00097999"/>
    <w:rsid w:val="000E64FC"/>
    <w:rsid w:val="0011714F"/>
    <w:rsid w:val="00153215"/>
    <w:rsid w:val="001B039F"/>
    <w:rsid w:val="001D62AE"/>
    <w:rsid w:val="001E5F75"/>
    <w:rsid w:val="00213403"/>
    <w:rsid w:val="002A4E1F"/>
    <w:rsid w:val="002C0866"/>
    <w:rsid w:val="002C25A4"/>
    <w:rsid w:val="00303687"/>
    <w:rsid w:val="00310D87"/>
    <w:rsid w:val="0034454A"/>
    <w:rsid w:val="003A516A"/>
    <w:rsid w:val="003A5B60"/>
    <w:rsid w:val="003B09C3"/>
    <w:rsid w:val="00420F66"/>
    <w:rsid w:val="0042572D"/>
    <w:rsid w:val="00442FFC"/>
    <w:rsid w:val="004A1154"/>
    <w:rsid w:val="004A367B"/>
    <w:rsid w:val="004F66A7"/>
    <w:rsid w:val="005008EC"/>
    <w:rsid w:val="00541522"/>
    <w:rsid w:val="005868E8"/>
    <w:rsid w:val="0058732B"/>
    <w:rsid w:val="005C49C8"/>
    <w:rsid w:val="005D4C11"/>
    <w:rsid w:val="00614F39"/>
    <w:rsid w:val="00676A6E"/>
    <w:rsid w:val="006A1E2D"/>
    <w:rsid w:val="006B296F"/>
    <w:rsid w:val="006E29CA"/>
    <w:rsid w:val="00706E1A"/>
    <w:rsid w:val="00707650"/>
    <w:rsid w:val="00707A71"/>
    <w:rsid w:val="00722FD5"/>
    <w:rsid w:val="00726C00"/>
    <w:rsid w:val="00735747"/>
    <w:rsid w:val="00777B8C"/>
    <w:rsid w:val="00780389"/>
    <w:rsid w:val="00795618"/>
    <w:rsid w:val="007C5576"/>
    <w:rsid w:val="007C6E47"/>
    <w:rsid w:val="007E6477"/>
    <w:rsid w:val="008200C6"/>
    <w:rsid w:val="00842055"/>
    <w:rsid w:val="00866DF1"/>
    <w:rsid w:val="00881624"/>
    <w:rsid w:val="00883BE7"/>
    <w:rsid w:val="008A0047"/>
    <w:rsid w:val="008A10BC"/>
    <w:rsid w:val="008C1897"/>
    <w:rsid w:val="008F07EB"/>
    <w:rsid w:val="00906CBC"/>
    <w:rsid w:val="009121D2"/>
    <w:rsid w:val="00945D9C"/>
    <w:rsid w:val="00961894"/>
    <w:rsid w:val="009C4DE6"/>
    <w:rsid w:val="009D3AC5"/>
    <w:rsid w:val="009F3678"/>
    <w:rsid w:val="00A31015"/>
    <w:rsid w:val="00A5440D"/>
    <w:rsid w:val="00A76073"/>
    <w:rsid w:val="00A770E7"/>
    <w:rsid w:val="00A81795"/>
    <w:rsid w:val="00A971AA"/>
    <w:rsid w:val="00AC6EDE"/>
    <w:rsid w:val="00B61B76"/>
    <w:rsid w:val="00BA1E33"/>
    <w:rsid w:val="00BD1D52"/>
    <w:rsid w:val="00BE7516"/>
    <w:rsid w:val="00BF124E"/>
    <w:rsid w:val="00C17254"/>
    <w:rsid w:val="00C215B9"/>
    <w:rsid w:val="00C44733"/>
    <w:rsid w:val="00C45423"/>
    <w:rsid w:val="00CA38ED"/>
    <w:rsid w:val="00D1155A"/>
    <w:rsid w:val="00D47B27"/>
    <w:rsid w:val="00D7522B"/>
    <w:rsid w:val="00D82372"/>
    <w:rsid w:val="00D91305"/>
    <w:rsid w:val="00DC03BE"/>
    <w:rsid w:val="00DC5274"/>
    <w:rsid w:val="00DD49DB"/>
    <w:rsid w:val="00DD4FEC"/>
    <w:rsid w:val="00DE2077"/>
    <w:rsid w:val="00DE788D"/>
    <w:rsid w:val="00E211D3"/>
    <w:rsid w:val="00E236F5"/>
    <w:rsid w:val="00E96BAC"/>
    <w:rsid w:val="00EC39A6"/>
    <w:rsid w:val="00EE6200"/>
    <w:rsid w:val="00EF4C6E"/>
    <w:rsid w:val="00F1684C"/>
    <w:rsid w:val="00F173EC"/>
    <w:rsid w:val="00F43947"/>
    <w:rsid w:val="00F45131"/>
    <w:rsid w:val="00F54733"/>
    <w:rsid w:val="00F63CE0"/>
    <w:rsid w:val="00FA1ABA"/>
    <w:rsid w:val="00FA50DF"/>
    <w:rsid w:val="00FA684F"/>
    <w:rsid w:val="00FC4A90"/>
    <w:rsid w:val="00FD0C0B"/>
    <w:rsid w:val="00FE5A79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D0A6"/>
  <w15:chartTrackingRefBased/>
  <w15:docId w15:val="{DBA4A283-90E1-440E-A2D4-E838D3E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15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211D3"/>
    <w:rPr>
      <w:color w:val="0563C1" w:themeColor="hyperlink"/>
      <w:u w:val="single"/>
    </w:rPr>
  </w:style>
  <w:style w:type="paragraph" w:customStyle="1" w:styleId="s1">
    <w:name w:val="s_1"/>
    <w:basedOn w:val="a"/>
    <w:rsid w:val="00DE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E788D"/>
  </w:style>
  <w:style w:type="paragraph" w:customStyle="1" w:styleId="s37">
    <w:name w:val="s_37"/>
    <w:basedOn w:val="a"/>
    <w:rsid w:val="00DE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E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7650"/>
  </w:style>
  <w:style w:type="paragraph" w:styleId="a9">
    <w:name w:val="footer"/>
    <w:basedOn w:val="a"/>
    <w:link w:val="aa"/>
    <w:uiPriority w:val="99"/>
    <w:unhideWhenUsed/>
    <w:rsid w:val="0070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7650"/>
  </w:style>
  <w:style w:type="paragraph" w:styleId="ab">
    <w:name w:val="No Spacing"/>
    <w:uiPriority w:val="1"/>
    <w:qFormat/>
    <w:rsid w:val="00D91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BA373EF96DD2FC4A6CC5FE9DE6CA5A1F3C2F484F20CD6DE05FE26266D8BC1D0618D5E1141DB6B175E8261B81g97EV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A0F13E8151BF3EB15DA388BECC83D98AA519CFA9B8110B5D25210C20C8ED8C3085547D8C7A82C1C57E6CE720EB05DE317BEE47AAAFF6332615AAF3N2L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F3073-279A-4949-941C-A64DC8D7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3610</Words>
  <Characters>20579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Юлия Григорьевна</dc:creator>
  <cp:keywords/>
  <dc:description/>
  <cp:lastModifiedBy>Щербина Светлана Анатольевна</cp:lastModifiedBy>
  <cp:revision>5</cp:revision>
  <cp:lastPrinted>2022-04-13T21:09:00Z</cp:lastPrinted>
  <dcterms:created xsi:type="dcterms:W3CDTF">2022-04-17T22:46:00Z</dcterms:created>
  <dcterms:modified xsi:type="dcterms:W3CDTF">2022-04-20T04:28:00Z</dcterms:modified>
</cp:coreProperties>
</file>