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"/>
      <w:r w:rsidRPr="00BC11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0C39BEF" wp14:editId="6B41CBA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BC1157" w:rsidRPr="00BC1157" w:rsidRDefault="0069400F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 в</w:t>
      </w:r>
      <w:r w:rsidR="00BC1157"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BC1157"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694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BC1157"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157" w:rsidRPr="00BC1157" w:rsidRDefault="00BC1157" w:rsidP="00BC1157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C11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1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C1157" w:rsidRPr="00BC1157" w:rsidRDefault="00BC1157" w:rsidP="00BC115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D1416C" w:rsidRPr="00D1416C" w:rsidRDefault="00D1416C" w:rsidP="00D1416C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D1416C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Статья 1 </w:t>
      </w:r>
    </w:p>
    <w:bookmarkEnd w:id="0"/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19.11.2007 № 680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изменениями от 04.12.2008 № 157, от 07.10.2009 № 311, от 27.06.2012 № 61,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14.11.2012 № 157, от 01.10.2013 № 310, от 15.11.2016 № 3, от 25.07.2017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115, от 02.03.2018 № 197, от 25.06.2020 № 483) следующие изменения: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законы и иные нормативные правовые акты по вопросам осуществления органами местного самоуправления государственных полномочий;";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", а также за использованием предоставленных на эти цели финансовых средств" исключить;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части 2: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слова "государственной в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BC2" w:rsidRPr="00DC5BC2" w:rsidRDefault="00DC5BC2" w:rsidP="00DC5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DC5BC2" w:rsidRDefault="00DC5BC2" w:rsidP="00DC5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"2) заключает с органами местного самоуправления соглашения о предоставлении субвенций для осуществления государственных полномочий по форме, установленной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D1416C" w:rsidRPr="00D1416C" w:rsidRDefault="00D1416C" w:rsidP="00DC5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"и использованием предоставленных на эти цели финансовых средств" исключить;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"3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"оказывает" дополнить словами "в пределах своих полномочий";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7 следующего содержания: 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"7) </w:t>
      </w:r>
      <w:r w:rsid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3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"3. Исполнительный орган Камчатского края, осуществляющий функции по выработке и реализации региональной политики в сфере бюджетных правоотношений, осуществляет следующие полномочия: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D1416C" w:rsidRPr="00D1416C" w:rsidRDefault="00DC5BC2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</w:t>
      </w:r>
      <w:r w:rsidR="00D1416C"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7: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31BFF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аключают с исполнительным органом Камчатского края, осуществляющим 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соглашения о предоставлении субвенций для осуществления государственных полномочий;";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"4) представляют в порядке, установленном статьей 10 настоящего Закона, отчеты об осуществлении государственных полномочий и использовании предоставленных на эти цели финансовых средств, а также иные документы, связанные с осуществлением государственных полномочий;";</w:t>
      </w:r>
    </w:p>
    <w:p w:rsidR="00DC5BC2" w:rsidRDefault="00DC5BC2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"государственной власти" исключить, слова "и финансового органа Камчатского края" исключить, слова "по устранению" заменить словами "об устранении";</w:t>
      </w:r>
    </w:p>
    <w:p w:rsid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признать утратившим силу;</w:t>
      </w:r>
    </w:p>
    <w:p w:rsidR="00DC5BC2" w:rsidRPr="00D1416C" w:rsidRDefault="00DC5BC2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слова "иные полномочия" заменить словами "осуществляют иные полномочия";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 w:rsidR="006E1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слова "по оказанию услуг гражданам" заменить словами "в рамках государственных полномочий";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8: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2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 Размер субвенций определяется в соответствии с Методикой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образования, согласно </w:t>
      </w:r>
      <w:proofErr w:type="gram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Закону.";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E1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субвенций местным бюджетам из краевого бюджета между муниципальными образованиями в Камчатском крае, органы местного самоуправления которых наделяются государственными полномочиями, утверждается законом Камчатского края о краевом бюджете.";</w:t>
      </w:r>
    </w:p>
    <w:p w:rsidR="00D1416C" w:rsidRPr="00D1416C" w:rsidRDefault="009B3B98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</w:t>
      </w:r>
      <w:r w:rsidR="00D1416C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"при осуществлении ими государственных полномочий вправе дополнительно использовать собственные финансовые средства и материальные ресурсы" заменить словами "имеют право дополнительно использовать собственное имущество (материальные ресурсы, финансовые </w:t>
      </w:r>
      <w:r w:rsidR="008B7605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средства)", </w:t>
      </w:r>
      <w:r w:rsidR="00D1416C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"и в порядк</w:t>
      </w:r>
      <w:r w:rsidR="008B7605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е" заменить словами "и порядке", </w:t>
      </w:r>
      <w:r w:rsidR="00D1416C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"в Камчатском крае";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9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9. </w:t>
      </w:r>
      <w:r w:rsidRPr="00D1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осуществлением органами местного самоуправления государственных полномочий осуществляется: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Законодательным Собранием Камчатского края в формах и порядке, предусмотренных законами Камчатского края и иными нормативными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Камчатского края, регулирующими вопросы деятельности Законодательного Собрания Камчатского края;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исполнительным органом Камчатского края, осуществляющим 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в соответствии с соглашениями о предоставлении субвенций для осуществления государственных полномочий.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при осуществлении контроля за осуществлением органами местного самоуправления государственных полномочий имеет право: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сведения, документы и материалы об осуществлении ими государственных полномочий;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края, исполнительным органом Камчатского края, осуществляющим </w:t>
      </w:r>
      <w:r w:rsid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исполнительным органом Камчатского края, осуществляющим функции по выработке и реализации региональной политики в сфере бюджетных правоотношений, в соответствии с бюджетным законодательством Российской Федерации.";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статье 10:</w:t>
      </w:r>
    </w:p>
    <w:p w:rsidR="00374FFF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74FFF"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слова "государственной власти" исключить</w:t>
      </w:r>
      <w:r w:rsidR="003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 </w:t>
      </w:r>
      <w:r w:rsidR="00374FFF"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74FFF" w:rsidRPr="00E7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374FFF"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словом </w:t>
      </w:r>
      <w:r w:rsidR="00374FFF"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устанавливаемых</w:t>
      </w:r>
      <w:r w:rsidR="00374FFF"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8B7605" w:rsidRPr="00D1416C" w:rsidRDefault="008B7605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2 слова </w:t>
      </w:r>
      <w:r w:rsidRP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власти"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 w:rsidR="00B94BDF" w:rsidRP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Камчатского края</w:t>
      </w:r>
      <w:r w:rsidR="00B94BDF" w:rsidRPr="008B760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B94BDF"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4BDF" w:rsidRPr="00B94BDF">
        <w:t xml:space="preserve"> </w:t>
      </w:r>
      <w:r w:rsidR="00B94BDF"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Камчатского края, осуществляющий функции по выработке и реализации региональной политики в сфере бюджетных правоотношений,"</w:t>
      </w:r>
      <w:r w:rsid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11: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первом слова "о признании утратившим силу настоящего Закона" заменить словами ", влекущего прекращение осуществления органами местного самоуправления государственных полномочий,";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"их передаче органам местного самоуправления" заменить словами "наделению ими органов местного самоуправления</w:t>
      </w:r>
      <w:r w:rsidR="00DC5BC2" w:rsidRPr="00DC5BC2">
        <w:t xml:space="preserve"> </w:t>
      </w:r>
      <w:r w:rsidR="00DC5BC2" w:rsidRPr="00D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</w:t>
      </w:r>
      <w:r w:rsid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"государственной власти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изложить в следующей редакции: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C2" w:rsidRDefault="00D1416C" w:rsidP="00D1416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"Приложение 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субвенций, предоставляемых из краевого бюджета местным бюджетам для осуществления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 (далее – государственное полномочие), определяется путем суммирования размеров субвенций, исчисленных в соответствии с частью 2 настоящей Методики для каждого муниципального образования в Камчатском крае (далее – муниципальное образование), органы местного самоуправления которого наделяются государственными полномочиями, по формуле: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S=SUM </w:t>
      </w: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род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</w:t>
      </w:r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j</w:t>
      </w:r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род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субвенции, предоставляемой из краевого бюджета бюджету </w:t>
      </w:r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-того муниципального образования для осуществления государственных полномочий на очередной финансовый год.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субвенции, предоставляемой из краевого бюджета бюджету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j-того муниципального образования для осуществления государственных полномочий на очередной финансовый год (далее – размер субвенции местному бюджету)</w:t>
      </w:r>
      <w:r w:rsidR="006E11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род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proofErr w:type="spellStart"/>
      <w:r w:rsidRPr="00D141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adm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>0,7, где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5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 местному бюджету в части расходов по выплате компенсации части родительской платы за присмотр и уход за детьми в образовательных организациях в Камчатском крае (за исключением краевых государственных образовательных организаций), реализующих образовательную программу дошкольного образования (далее – образовательные организации), в соответствии с частью 1 статьи 3 Закона Камчатского края от 01.10.2013 № 309 "О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6E1167"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Камчатского края)</w:t>
      </w:r>
      <w:r w:rsidR="006E1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субвенции местному бюджету в части расходов по выплате компенсации части родительской платы за присмотр и уход за детьми в образовательных организациях в соответствии с частью 2 статьи 3 Закона Камчатского края;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adm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6E116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1416C">
        <w:rPr>
          <w:rFonts w:ascii="Times New Roman" w:eastAsia="Calibri" w:hAnsi="Times New Roman" w:cs="Times New Roman"/>
          <w:sz w:val="28"/>
          <w:szCs w:val="28"/>
        </w:rPr>
        <w:t>коэффициент, учитывающий расходы на обеспечение выплаты компенсации части родительской платы за присмотр и уход за детьми в образовательных организациях, в размере: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sz w:val="28"/>
          <w:szCs w:val="28"/>
        </w:rPr>
        <w:t xml:space="preserve">1,02 </w:t>
      </w:r>
      <w:r w:rsidRPr="00D1416C">
        <w:rPr>
          <w:rFonts w:ascii="Times New Roman" w:eastAsia="Calibri" w:hAnsi="Times New Roman" w:cs="Times New Roman"/>
          <w:sz w:val="28"/>
          <w:szCs w:val="28"/>
        </w:rPr>
        <w:t>– при численности получателей компенсации до 1000 человек;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sz w:val="28"/>
          <w:szCs w:val="28"/>
        </w:rPr>
        <w:t>1,03</w:t>
      </w:r>
      <w:r w:rsidRPr="00D1416C">
        <w:rPr>
          <w:rFonts w:ascii="Times New Roman" w:eastAsia="Calibri" w:hAnsi="Times New Roman" w:cs="Times New Roman"/>
          <w:sz w:val="28"/>
          <w:szCs w:val="28"/>
        </w:rPr>
        <w:t xml:space="preserve"> – при численности получателей компенсации от 1000 до 5000 человек;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sz w:val="28"/>
          <w:szCs w:val="28"/>
        </w:rPr>
        <w:t>1,05</w:t>
      </w:r>
      <w:r w:rsidRPr="00D1416C">
        <w:rPr>
          <w:rFonts w:ascii="Times New Roman" w:eastAsia="Calibri" w:hAnsi="Times New Roman" w:cs="Times New Roman"/>
          <w:sz w:val="28"/>
          <w:szCs w:val="28"/>
        </w:rPr>
        <w:t xml:space="preserve"> – при численности получателей компенсации свыше 5000 человек;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sz w:val="28"/>
          <w:szCs w:val="28"/>
        </w:rPr>
        <w:t>0,7</w:t>
      </w:r>
      <w:r w:rsidRPr="00D1416C">
        <w:rPr>
          <w:rFonts w:ascii="Times New Roman" w:eastAsia="Calibri" w:hAnsi="Times New Roman" w:cs="Times New Roman"/>
          <w:sz w:val="28"/>
          <w:szCs w:val="28"/>
        </w:rPr>
        <w:t xml:space="preserve"> – поправочный коэффициент, отражающий прогнозный уровень исполнения краевого бюджета по расходам на реализацию государственных полномочий Камчатского края по выплате компенсации части родительской платы за присмотр и уход за детьми в образовательных организациях.</w:t>
      </w:r>
    </w:p>
    <w:p w:rsidR="00D1416C" w:rsidRPr="00D1416C" w:rsidRDefault="006E1167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16C"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субвенции местному бюджету в части расходов по выплате компенсации части родительской платы за присмотр и уход за детьми в </w:t>
      </w:r>
      <w:r w:rsidR="00D1416C"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в соответствии с частью 1 статьи 3 Закона Камчатского края определяется по формуле: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(Ч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+ 2</w:t>
      </w:r>
      <w:proofErr w:type="gramStart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proofErr w:type="gram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+ 3,5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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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где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DC5BC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расходов в месяц для муниципального образования в Камчатском крае на выплату компенсации части родительской платы за присмотр и уход за первым ребенком в образовательных организациях в соответствии с частью 1 статьи 3 Закона Камчатского края, определяемый по формуле: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proofErr w:type="spellStart"/>
      <w:r w:rsidRPr="00D141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0,2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определяющий размер компенсации части родительской платы за присмотр и уход за первым ребенком в образовательных организациях;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средний размер родительской платы в месяц за присмотр и уход за детьми в государственных и муниципальных образовательных организациях, установленный в Камчатском крае по соответствующему муниципальному образованию, по состоянию на 1 число отчетного периода текущего финансового года по данным исполнительного органа 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численность первых детей в семье, за присмотр и уход за которыми в образовательных организациях выплачивается компенсация части родительской платы в соответствии с частью 1 статьи 3 Закона Камчатского края, в муниципальном образовании в Камчатском крае по состоянию на </w:t>
      </w:r>
      <w:r w:rsidR="006E116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число отчетного периода текущего финансового года по данным исполнительного органа 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2,5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коэффициент, определяющий соотношение размера компенсации части родительской платы в месяц за присмотр и уход за вторым ребенком в образовательных организациях к размеру компенсации части родительской платы в месяц за присмотр и уход за первым ребенком в образовательных организациях;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F11CB8" w:rsidRPr="00F11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вторых детей в семье, за присмотр и уход за которыми в образовательных организациях выплачивается компенсация части родительской платы в соответствии с частью 1 статьи 3 Закона Камчатского края, в муниципальном образовании в Камчатском крае по состоянию на </w:t>
      </w:r>
      <w:r w:rsidR="00F11CB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11CB8" w:rsidRPr="00F11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число отчетного периода текущего финансового года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исполнительного органа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3,5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определяющий соотношение размера компенсации части родительской платы в месяц за присмотр и уход за третьим ребенком и последующими детьми в образовательных организациях к размеру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компенсации части родительской платы в месяц за присмотр и уход за первым ребенком в образовательных организациях;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3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численность третьих и последующих детей в семье, за присмотр и уход за которыми выплачивается компенсация части родительской платы в соответствии с частью 1 статьи 3 Закона Камчатского края, в муниципальном образовании в Камчатском крае по состоянию на 1 число отчетного периода текущего финансового года по данным исполнительного органа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прогнозируемое количество месяцев в году посещаемости детьми образовательных организаций с учетом пропусков по болезни, в связи с отпуском родителей и по другим причинам по данным исполнительного органа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осуществляющего </w:t>
      </w:r>
      <w:r w:rsid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образования.</w:t>
      </w:r>
    </w:p>
    <w:p w:rsidR="00D1416C" w:rsidRPr="00D1416C" w:rsidRDefault="006E1167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16C"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субвенции местному бюджету в части расходов по выплате компенсации части родительской платы за присмотр и уход за детьми в образовательных организациях в соответствии с частью 2 статьи 3 Закона Камчатского края определяется по формуле: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141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D141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proofErr w:type="gramEnd"/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proofErr w:type="spellStart"/>
      <w:r w:rsidRPr="00D141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КО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Start"/>
      <w:r w:rsidRPr="00D1416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пос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416C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12, где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0,9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определяющий размер компенсации части родительской платы за присмотр и уход за детьми в образовательных организациях;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средний размер родительской платы в месяц за присмотр и уход за детьми в государственных и муниципальных образовательных организациях, установленный в Камчатском крае по соответствующему муниципальному образованию, по состоянию на 1 число отчетного периода текущего финансового года по данным исполнительного органа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КО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численность детей в семье, за присмотр и уход за которыми выплачивается компенсация части родительской платы в соответствии с частью 2 статьи 3 Закона Камчатского края, в муниципальном образовании в Камчатском крае по состоянию на 1 число отчетного периода текущего финансового года по данным исполнительного органа 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P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j</w:t>
      </w:r>
      <w:proofErr w:type="spellStart"/>
      <w:r w:rsidRPr="00DC5BC2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пос</w:t>
      </w:r>
      <w:proofErr w:type="spellEnd"/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коэффициент фактической посещаемости детьми образовательных организаций по данным исполнительного органа</w:t>
      </w:r>
      <w:r w:rsidRPr="00D1416C">
        <w:rPr>
          <w:rFonts w:ascii="Calibri" w:eastAsia="Calibri" w:hAnsi="Calibri" w:cs="Times New Roman"/>
        </w:rPr>
        <w:t xml:space="preserve"> 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Камчатского края, осуществляющего </w:t>
      </w:r>
      <w:r w:rsidR="00B94BD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управление</w:t>
      </w:r>
      <w:r w:rsidRPr="00D14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образования;</w:t>
      </w:r>
    </w:p>
    <w:p w:rsidR="00D1416C" w:rsidRDefault="00D1416C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1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в году.".</w:t>
      </w:r>
    </w:p>
    <w:p w:rsidR="00DC5BC2" w:rsidRDefault="00DC5BC2" w:rsidP="00ED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B8D" w:rsidRPr="00486B8D" w:rsidRDefault="003F301F" w:rsidP="0048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86B8D" w:rsidRDefault="00486B8D" w:rsidP="0048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подпункт "г" пункта 3 статьи 1 Закон</w:t>
      </w:r>
      <w:r w:rsidR="006C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15.11.2016 № 3 "О внесении изменений в Закон </w:t>
      </w:r>
      <w:r w:rsidRPr="00486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B8D" w:rsidRDefault="00486B8D" w:rsidP="0048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0F" w:rsidRPr="00ED470F" w:rsidRDefault="003F301F" w:rsidP="0048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ED470F" w:rsidRPr="00ED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70F" w:rsidRPr="00ED470F" w:rsidRDefault="00ED470F" w:rsidP="00ED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ED470F" w:rsidRDefault="00ED470F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DF" w:rsidRDefault="00B94BDF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DF" w:rsidRDefault="00B94BDF" w:rsidP="00D1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88" w:rsidRDefault="00B94BDF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Солодов</w:t>
      </w: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EA" w:rsidRPr="000F6CEA" w:rsidRDefault="000F6CEA" w:rsidP="000F6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6CEA" w:rsidRPr="000F6CEA" w:rsidRDefault="000F6CEA" w:rsidP="000F6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CEA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</w:p>
    <w:p w:rsidR="000F6CEA" w:rsidRPr="000F6CEA" w:rsidRDefault="000F6CEA" w:rsidP="000F6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CEA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0F6CEA" w:rsidRDefault="000F6CEA" w:rsidP="000F6C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6CEA" w:rsidRDefault="000F6CEA" w:rsidP="000F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приведения  Закона Камчатского края от 19.11.2007 №</w:t>
      </w:r>
      <w:r w:rsidRPr="00814F86">
        <w:rPr>
          <w:rFonts w:ascii="Times New Roman" w:hAnsi="Times New Roman" w:cs="Times New Roman"/>
          <w:sz w:val="28"/>
          <w:szCs w:val="28"/>
        </w:rPr>
        <w:t xml:space="preserve"> 680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Pr="001B17E3">
        <w:rPr>
          <w:rFonts w:ascii="Times New Roman" w:hAnsi="Times New Roman" w:cs="Times New Roman"/>
          <w:sz w:val="28"/>
          <w:szCs w:val="28"/>
        </w:rPr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 положениями статьи 140 Бюджетного кодекса Российской Федерации.</w:t>
      </w:r>
    </w:p>
    <w:p w:rsidR="000F6CEA" w:rsidRDefault="000F6CEA" w:rsidP="000F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проектом закона предлагается </w:t>
      </w:r>
      <w:r w:rsidRPr="00716B20">
        <w:rPr>
          <w:rFonts w:ascii="Times New Roman" w:hAnsi="Times New Roman" w:cs="Times New Roman"/>
          <w:sz w:val="28"/>
          <w:szCs w:val="28"/>
        </w:rPr>
        <w:t>из формулировки «исполнительный орган государственной власти Камчатского края» исключить слова «государственной власти», уточнить наименование Министерства финансов Камчатского края в соответствии с Положением о нем.</w:t>
      </w:r>
    </w:p>
    <w:p w:rsidR="000F6CEA" w:rsidRDefault="000F6CEA" w:rsidP="000F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закона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расчета субвенций. </w:t>
      </w:r>
    </w:p>
    <w:p w:rsidR="000F6CEA" w:rsidRPr="00E3336B" w:rsidRDefault="000F6CEA" w:rsidP="000F6CEA">
      <w:pPr>
        <w:spacing w:after="0" w:line="240" w:lineRule="auto"/>
        <w:ind w:firstLine="709"/>
        <w:jc w:val="both"/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F6CEA" w:rsidRPr="00736E79" w:rsidRDefault="000F6CEA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79" w:rsidRPr="00736E79" w:rsidRDefault="00736E79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79" w:rsidRPr="00736E79" w:rsidRDefault="00736E79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79" w:rsidRPr="00736E79" w:rsidRDefault="00736E79" w:rsidP="0073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7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36E79" w:rsidRPr="00736E79" w:rsidRDefault="00736E79" w:rsidP="00736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79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73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Камчатского края «О наделении органов местного самоуправления </w:t>
      </w:r>
      <w:r w:rsidRPr="0073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</w:p>
    <w:p w:rsidR="00736E79" w:rsidRDefault="00736E79" w:rsidP="00736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E79" w:rsidRDefault="00736E79" w:rsidP="00736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736E79" w:rsidRDefault="00736E79" w:rsidP="00736E79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736E79" w:rsidRDefault="00736E79" w:rsidP="00736E79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E79" w:rsidRPr="00114655" w:rsidRDefault="00736E79" w:rsidP="00736E79">
      <w:pPr>
        <w:rPr>
          <w:sz w:val="28"/>
          <w:szCs w:val="28"/>
        </w:rPr>
      </w:pPr>
    </w:p>
    <w:p w:rsidR="00736E79" w:rsidRDefault="00736E79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79" w:rsidRPr="00736E79" w:rsidRDefault="00736E79" w:rsidP="0073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36E7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36E79" w:rsidRPr="00736E79" w:rsidRDefault="00736E79" w:rsidP="00736E79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79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736E79" w:rsidRPr="00736E79" w:rsidRDefault="00736E79" w:rsidP="0073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7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Камчатского края </w:t>
      </w:r>
      <w:r w:rsidRPr="00736E79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736E79">
        <w:rPr>
          <w:rFonts w:ascii="Times New Roman" w:hAnsi="Times New Roman" w:cs="Times New Roman"/>
          <w:b/>
          <w:sz w:val="28"/>
          <w:szCs w:val="28"/>
        </w:rPr>
        <w:t>,</w:t>
      </w:r>
      <w:r w:rsidRPr="00736E79">
        <w:rPr>
          <w:b/>
        </w:rPr>
        <w:t xml:space="preserve"> </w:t>
      </w:r>
      <w:r w:rsidRPr="00736E79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bookmarkEnd w:id="1"/>
    <w:p w:rsidR="00736E79" w:rsidRDefault="00736E79" w:rsidP="00736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E79" w:rsidRDefault="00736E79" w:rsidP="00736E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6E37CA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Камчатского края «О наделении органов местного самоуправления </w:t>
      </w:r>
      <w:r w:rsidRPr="006E37CA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36E79" w:rsidRDefault="00736E79" w:rsidP="00736E7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E79" w:rsidRPr="00736E79" w:rsidRDefault="00736E79" w:rsidP="006E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E79" w:rsidRPr="00736E79" w:rsidSect="005A5D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E" w:rsidRDefault="00047C7E" w:rsidP="005A5D2F">
      <w:pPr>
        <w:spacing w:after="0" w:line="240" w:lineRule="auto"/>
      </w:pPr>
      <w:r>
        <w:separator/>
      </w:r>
    </w:p>
  </w:endnote>
  <w:endnote w:type="continuationSeparator" w:id="0">
    <w:p w:rsidR="00047C7E" w:rsidRDefault="00047C7E" w:rsidP="005A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E" w:rsidRDefault="00047C7E" w:rsidP="005A5D2F">
      <w:pPr>
        <w:spacing w:after="0" w:line="240" w:lineRule="auto"/>
      </w:pPr>
      <w:r>
        <w:separator/>
      </w:r>
    </w:p>
  </w:footnote>
  <w:footnote w:type="continuationSeparator" w:id="0">
    <w:p w:rsidR="00047C7E" w:rsidRDefault="00047C7E" w:rsidP="005A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232469"/>
      <w:docPartObj>
        <w:docPartGallery w:val="Page Numbers (Top of Page)"/>
        <w:docPartUnique/>
      </w:docPartObj>
    </w:sdtPr>
    <w:sdtEndPr/>
    <w:sdtContent>
      <w:p w:rsidR="005A5D2F" w:rsidRDefault="005A5D2F">
        <w:pPr>
          <w:pStyle w:val="a3"/>
          <w:jc w:val="center"/>
        </w:pPr>
        <w:r w:rsidRPr="005A5D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E7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A5D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5D2F" w:rsidRDefault="005A5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5F"/>
    <w:rsid w:val="00047C7E"/>
    <w:rsid w:val="000845C7"/>
    <w:rsid w:val="000F24B2"/>
    <w:rsid w:val="000F6CEA"/>
    <w:rsid w:val="00374FFF"/>
    <w:rsid w:val="00390E80"/>
    <w:rsid w:val="003F301F"/>
    <w:rsid w:val="00486B8D"/>
    <w:rsid w:val="005328D0"/>
    <w:rsid w:val="005A5D2F"/>
    <w:rsid w:val="0069400F"/>
    <w:rsid w:val="006C7DCE"/>
    <w:rsid w:val="006E1167"/>
    <w:rsid w:val="00736E79"/>
    <w:rsid w:val="008B7605"/>
    <w:rsid w:val="009A465F"/>
    <w:rsid w:val="009B0FC7"/>
    <w:rsid w:val="009B3B98"/>
    <w:rsid w:val="00B16431"/>
    <w:rsid w:val="00B94BDF"/>
    <w:rsid w:val="00BC1157"/>
    <w:rsid w:val="00C013B4"/>
    <w:rsid w:val="00C56C80"/>
    <w:rsid w:val="00C77F0F"/>
    <w:rsid w:val="00D1416C"/>
    <w:rsid w:val="00DC5BC2"/>
    <w:rsid w:val="00E10E88"/>
    <w:rsid w:val="00E24CC9"/>
    <w:rsid w:val="00ED470F"/>
    <w:rsid w:val="00EF4B94"/>
    <w:rsid w:val="00F11CB8"/>
    <w:rsid w:val="00F31BFF"/>
    <w:rsid w:val="00F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C2AC"/>
  <w15:chartTrackingRefBased/>
  <w15:docId w15:val="{E72A3F2C-742F-475A-B4E3-E1A117C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D2F"/>
  </w:style>
  <w:style w:type="paragraph" w:styleId="a5">
    <w:name w:val="footer"/>
    <w:basedOn w:val="a"/>
    <w:link w:val="a6"/>
    <w:uiPriority w:val="99"/>
    <w:unhideWhenUsed/>
    <w:rsid w:val="005A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D2F"/>
  </w:style>
  <w:style w:type="paragraph" w:styleId="a7">
    <w:name w:val="No Spacing"/>
    <w:uiPriority w:val="99"/>
    <w:qFormat/>
    <w:rsid w:val="00736E7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19</cp:revision>
  <dcterms:created xsi:type="dcterms:W3CDTF">2023-01-31T21:16:00Z</dcterms:created>
  <dcterms:modified xsi:type="dcterms:W3CDTF">2023-03-06T23:06:00Z</dcterms:modified>
</cp:coreProperties>
</file>